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AF" w:rsidRDefault="003E14AF" w:rsidP="00C351B9">
      <w:pPr>
        <w:jc w:val="center"/>
        <w:rPr>
          <w:rFonts w:ascii="Times New Roman" w:hAnsi="Times New Roman" w:cs="Times New Roman"/>
          <w:b/>
        </w:rPr>
      </w:pPr>
    </w:p>
    <w:p w:rsidR="003E14AF" w:rsidRDefault="003E14AF" w:rsidP="00C351B9">
      <w:pPr>
        <w:jc w:val="center"/>
        <w:rPr>
          <w:rFonts w:ascii="Times New Roman" w:hAnsi="Times New Roman" w:cs="Times New Roman"/>
          <w:b/>
        </w:rPr>
      </w:pPr>
    </w:p>
    <w:p w:rsidR="00C351B9" w:rsidRPr="00C351B9" w:rsidRDefault="00C351B9" w:rsidP="00C351B9">
      <w:pPr>
        <w:jc w:val="center"/>
        <w:rPr>
          <w:rFonts w:ascii="Times New Roman" w:hAnsi="Times New Roman" w:cs="Times New Roman"/>
          <w:b/>
        </w:rPr>
      </w:pPr>
      <w:bookmarkStart w:id="0" w:name="_GoBack"/>
      <w:bookmarkEnd w:id="0"/>
      <w:r w:rsidRPr="00C351B9">
        <w:rPr>
          <w:rFonts w:ascii="Times New Roman" w:hAnsi="Times New Roman" w:cs="Times New Roman"/>
          <w:b/>
        </w:rPr>
        <w:t xml:space="preserve">İSTANBUL </w:t>
      </w:r>
      <w:r w:rsidRPr="00C351B9">
        <w:rPr>
          <w:rFonts w:ascii="Times New Roman" w:hAnsi="Times New Roman" w:cs="Times New Roman"/>
          <w:b/>
        </w:rPr>
        <w:t>4.</w:t>
      </w:r>
      <w:r w:rsidRPr="00C351B9">
        <w:rPr>
          <w:rFonts w:ascii="Times New Roman" w:hAnsi="Times New Roman" w:cs="Times New Roman"/>
          <w:b/>
        </w:rPr>
        <w:t xml:space="preserve"> İDARE MAHKEMESİ BAŞKANLIĞI'NA</w:t>
      </w:r>
    </w:p>
    <w:p w:rsidR="00C351B9" w:rsidRPr="00C351B9" w:rsidRDefault="00C351B9" w:rsidP="00C351B9">
      <w:pPr>
        <w:jc w:val="right"/>
        <w:rPr>
          <w:rFonts w:ascii="Times New Roman" w:hAnsi="Times New Roman" w:cs="Times New Roman"/>
          <w:b/>
        </w:rPr>
      </w:pPr>
      <w:r w:rsidRPr="00C351B9">
        <w:rPr>
          <w:rFonts w:ascii="Times New Roman" w:hAnsi="Times New Roman" w:cs="Times New Roman"/>
          <w:b/>
        </w:rPr>
        <w:t xml:space="preserve">DOSYA </w:t>
      </w:r>
      <w:proofErr w:type="gramStart"/>
      <w:r w:rsidRPr="00C351B9">
        <w:rPr>
          <w:rFonts w:ascii="Times New Roman" w:hAnsi="Times New Roman" w:cs="Times New Roman"/>
          <w:b/>
        </w:rPr>
        <w:t>NO : E</w:t>
      </w:r>
      <w:proofErr w:type="gramEnd"/>
      <w:r w:rsidRPr="00C351B9">
        <w:rPr>
          <w:rFonts w:ascii="Times New Roman" w:hAnsi="Times New Roman" w:cs="Times New Roman"/>
          <w:b/>
        </w:rPr>
        <w:t>.2020/718</w:t>
      </w:r>
    </w:p>
    <w:p w:rsidR="00C351B9" w:rsidRPr="00C351B9" w:rsidRDefault="00C351B9" w:rsidP="00C351B9">
      <w:pPr>
        <w:jc w:val="right"/>
        <w:rPr>
          <w:rFonts w:ascii="Times New Roman" w:hAnsi="Times New Roman" w:cs="Times New Roman"/>
        </w:rPr>
      </w:pPr>
      <w:r w:rsidRPr="00C351B9">
        <w:rPr>
          <w:rFonts w:ascii="Times New Roman" w:hAnsi="Times New Roman" w:cs="Times New Roman"/>
        </w:rPr>
        <w:t xml:space="preserve">Yürütmenin Durdurulması ve </w:t>
      </w:r>
    </w:p>
    <w:p w:rsidR="00C351B9" w:rsidRPr="00C351B9" w:rsidRDefault="00C351B9" w:rsidP="00C351B9">
      <w:pPr>
        <w:jc w:val="right"/>
        <w:rPr>
          <w:rFonts w:ascii="Times New Roman" w:hAnsi="Times New Roman" w:cs="Times New Roman"/>
        </w:rPr>
      </w:pPr>
      <w:r w:rsidRPr="00C351B9">
        <w:rPr>
          <w:rFonts w:ascii="Times New Roman" w:hAnsi="Times New Roman" w:cs="Times New Roman"/>
        </w:rPr>
        <w:t>Duruşma İstemlidir</w:t>
      </w:r>
    </w:p>
    <w:p w:rsidR="00C351B9" w:rsidRPr="00C351B9" w:rsidRDefault="00C351B9" w:rsidP="00C351B9">
      <w:pPr>
        <w:jc w:val="right"/>
        <w:rPr>
          <w:rFonts w:ascii="Times New Roman" w:hAnsi="Times New Roman" w:cs="Times New Roman"/>
        </w:rPr>
      </w:pP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 xml:space="preserve">:TMMOB Mimarlar Odası İstanbul </w:t>
      </w:r>
      <w:proofErr w:type="spellStart"/>
      <w:r w:rsidRPr="00C351B9">
        <w:rPr>
          <w:rFonts w:ascii="Times New Roman" w:hAnsi="Times New Roman" w:cs="Times New Roman"/>
        </w:rPr>
        <w:t>Büyükkent</w:t>
      </w:r>
      <w:proofErr w:type="spellEnd"/>
      <w:r w:rsidRPr="00C351B9">
        <w:rPr>
          <w:rFonts w:ascii="Times New Roman" w:hAnsi="Times New Roman" w:cs="Times New Roman"/>
        </w:rPr>
        <w:t xml:space="preserve">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:Av. Berna ÇELİK</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 xml:space="preserve">Konur </w:t>
      </w:r>
      <w:proofErr w:type="spellStart"/>
      <w:r w:rsidRPr="00C351B9">
        <w:rPr>
          <w:rFonts w:ascii="Times New Roman" w:hAnsi="Times New Roman" w:cs="Times New Roman"/>
        </w:rPr>
        <w:t>Sk</w:t>
      </w:r>
      <w:proofErr w:type="spellEnd"/>
      <w:r w:rsidRPr="00C351B9">
        <w:rPr>
          <w:rFonts w:ascii="Times New Roman" w:hAnsi="Times New Roman" w:cs="Times New Roman"/>
        </w:rPr>
        <w:t>. 4/2 Çankaya/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:Türk Mühendis ve Mimar Odaları Birliği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Av. Ekin ÖZTÜRK YILMAZ</w:t>
      </w:r>
      <w:r w:rsidRPr="00C351B9">
        <w:rPr>
          <w:rFonts w:ascii="Times New Roman" w:hAnsi="Times New Roman" w:cs="Times New Roman"/>
        </w:rPr>
        <w:tab/>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 xml:space="preserve"> Selanik Cad. No:19/1 Çankaya/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Şehir Plancıları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Av. Koray CENGİZ</w:t>
      </w:r>
      <w:r w:rsidRPr="00C351B9">
        <w:rPr>
          <w:rFonts w:ascii="Times New Roman" w:hAnsi="Times New Roman" w:cs="Times New Roman"/>
        </w:rPr>
        <w:tab/>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t xml:space="preserve"> </w:t>
      </w:r>
      <w:r>
        <w:rPr>
          <w:rFonts w:ascii="Times New Roman" w:hAnsi="Times New Roman" w:cs="Times New Roman"/>
        </w:rPr>
        <w:tab/>
      </w:r>
      <w:r w:rsidRPr="00C351B9">
        <w:rPr>
          <w:rFonts w:ascii="Times New Roman" w:hAnsi="Times New Roman" w:cs="Times New Roman"/>
        </w:rPr>
        <w:t xml:space="preserve">M. Kemal </w:t>
      </w:r>
      <w:proofErr w:type="spellStart"/>
      <w:r w:rsidRPr="00C351B9">
        <w:rPr>
          <w:rFonts w:ascii="Times New Roman" w:hAnsi="Times New Roman" w:cs="Times New Roman"/>
        </w:rPr>
        <w:t>Mh</w:t>
      </w:r>
      <w:proofErr w:type="spellEnd"/>
      <w:r w:rsidRPr="00C351B9">
        <w:rPr>
          <w:rFonts w:ascii="Times New Roman" w:hAnsi="Times New Roman" w:cs="Times New Roman"/>
        </w:rPr>
        <w:t xml:space="preserve">. 2120. </w:t>
      </w:r>
      <w:proofErr w:type="spellStart"/>
      <w:r w:rsidRPr="00C351B9">
        <w:rPr>
          <w:rFonts w:ascii="Times New Roman" w:hAnsi="Times New Roman" w:cs="Times New Roman"/>
        </w:rPr>
        <w:t>Cd</w:t>
      </w:r>
      <w:proofErr w:type="spellEnd"/>
      <w:r w:rsidRPr="00C351B9">
        <w:rPr>
          <w:rFonts w:ascii="Times New Roman" w:hAnsi="Times New Roman" w:cs="Times New Roman"/>
        </w:rPr>
        <w:t>. No:6/4 Çankaya/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  TMMOB Makina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Av. Sema ÖZDEMİR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t xml:space="preserve">  </w:t>
      </w:r>
      <w:r>
        <w:rPr>
          <w:rFonts w:ascii="Times New Roman" w:hAnsi="Times New Roman" w:cs="Times New Roman"/>
        </w:rPr>
        <w:tab/>
      </w:r>
      <w:r w:rsidRPr="00C351B9">
        <w:rPr>
          <w:rFonts w:ascii="Times New Roman" w:hAnsi="Times New Roman" w:cs="Times New Roman"/>
        </w:rPr>
        <w:t xml:space="preserve">Gürsel Mah. </w:t>
      </w:r>
      <w:proofErr w:type="spellStart"/>
      <w:r w:rsidRPr="00C351B9">
        <w:rPr>
          <w:rFonts w:ascii="Times New Roman" w:hAnsi="Times New Roman" w:cs="Times New Roman"/>
        </w:rPr>
        <w:t>Çampark</w:t>
      </w:r>
      <w:proofErr w:type="spellEnd"/>
      <w:r w:rsidRPr="00C351B9">
        <w:rPr>
          <w:rFonts w:ascii="Times New Roman" w:hAnsi="Times New Roman" w:cs="Times New Roman"/>
        </w:rPr>
        <w:t xml:space="preserve"> Sok. 16/3 </w:t>
      </w:r>
      <w:proofErr w:type="gramStart"/>
      <w:r w:rsidRPr="00C351B9">
        <w:rPr>
          <w:rFonts w:ascii="Times New Roman" w:hAnsi="Times New Roman" w:cs="Times New Roman"/>
        </w:rPr>
        <w:t>Kağıthane</w:t>
      </w:r>
      <w:proofErr w:type="gramEnd"/>
      <w:r w:rsidRPr="00C351B9">
        <w:rPr>
          <w:rFonts w:ascii="Times New Roman" w:hAnsi="Times New Roman" w:cs="Times New Roman"/>
        </w:rPr>
        <w:t>/ İstanbul</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İnşaat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xml:space="preserve">: </w:t>
      </w:r>
      <w:proofErr w:type="spellStart"/>
      <w:r w:rsidRPr="00C351B9">
        <w:rPr>
          <w:rFonts w:ascii="Times New Roman" w:hAnsi="Times New Roman" w:cs="Times New Roman"/>
        </w:rPr>
        <w:t>Av.Kadir</w:t>
      </w:r>
      <w:proofErr w:type="spellEnd"/>
      <w:r w:rsidRPr="00C351B9">
        <w:rPr>
          <w:rFonts w:ascii="Times New Roman" w:hAnsi="Times New Roman" w:cs="Times New Roman"/>
        </w:rPr>
        <w:t xml:space="preserve"> DAYLIK</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proofErr w:type="spellStart"/>
      <w:r w:rsidRPr="00C351B9">
        <w:rPr>
          <w:rFonts w:ascii="Times New Roman" w:hAnsi="Times New Roman" w:cs="Times New Roman"/>
        </w:rPr>
        <w:t>Kayışdağı</w:t>
      </w:r>
      <w:proofErr w:type="spellEnd"/>
      <w:r w:rsidRPr="00C351B9">
        <w:rPr>
          <w:rFonts w:ascii="Times New Roman" w:hAnsi="Times New Roman" w:cs="Times New Roman"/>
        </w:rPr>
        <w:t xml:space="preserve"> </w:t>
      </w:r>
      <w:proofErr w:type="spellStart"/>
      <w:r w:rsidRPr="00C351B9">
        <w:rPr>
          <w:rFonts w:ascii="Times New Roman" w:hAnsi="Times New Roman" w:cs="Times New Roman"/>
        </w:rPr>
        <w:t>Cad.Eston</w:t>
      </w:r>
      <w:proofErr w:type="spellEnd"/>
      <w:r w:rsidRPr="00C351B9">
        <w:rPr>
          <w:rFonts w:ascii="Times New Roman" w:hAnsi="Times New Roman" w:cs="Times New Roman"/>
        </w:rPr>
        <w:t xml:space="preserve"> ÇamlıevlerA8 </w:t>
      </w:r>
      <w:proofErr w:type="spellStart"/>
      <w:r w:rsidRPr="00C351B9">
        <w:rPr>
          <w:rFonts w:ascii="Times New Roman" w:hAnsi="Times New Roman" w:cs="Times New Roman"/>
        </w:rPr>
        <w:t>BlokSahilçamı</w:t>
      </w:r>
      <w:proofErr w:type="spellEnd"/>
      <w:r w:rsidRPr="00C351B9">
        <w:rPr>
          <w:rFonts w:ascii="Times New Roman" w:hAnsi="Times New Roman" w:cs="Times New Roman"/>
        </w:rPr>
        <w:t xml:space="preserve"> D:24 </w:t>
      </w:r>
      <w:proofErr w:type="spellStart"/>
      <w:r w:rsidRPr="00C351B9">
        <w:rPr>
          <w:rFonts w:ascii="Times New Roman" w:hAnsi="Times New Roman" w:cs="Times New Roman"/>
        </w:rPr>
        <w:t>Ataşehir</w:t>
      </w:r>
      <w:proofErr w:type="spellEnd"/>
      <w:r w:rsidRPr="00C351B9">
        <w:rPr>
          <w:rFonts w:ascii="Times New Roman" w:hAnsi="Times New Roman" w:cs="Times New Roman"/>
        </w:rPr>
        <w:t>/ İstanbul</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Elektrik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r>
      <w:proofErr w:type="spellStart"/>
      <w:r w:rsidRPr="00C351B9">
        <w:rPr>
          <w:rFonts w:ascii="Times New Roman" w:hAnsi="Times New Roman" w:cs="Times New Roman"/>
        </w:rPr>
        <w:t>Av.Zeynep</w:t>
      </w:r>
      <w:proofErr w:type="spellEnd"/>
      <w:r w:rsidRPr="00C351B9">
        <w:rPr>
          <w:rFonts w:ascii="Times New Roman" w:hAnsi="Times New Roman" w:cs="Times New Roman"/>
        </w:rPr>
        <w:t xml:space="preserve"> AYDIN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Cumhuriyet Cad. No: 173/1 Adlı Han Harbiye / Şişli/İstanbul</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Ziraat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:Av. Z</w:t>
      </w:r>
      <w:r w:rsidR="00285FED">
        <w:rPr>
          <w:rFonts w:ascii="Times New Roman" w:hAnsi="Times New Roman" w:cs="Times New Roman"/>
        </w:rPr>
        <w:t>ü</w:t>
      </w:r>
      <w:r w:rsidRPr="00C351B9">
        <w:rPr>
          <w:rFonts w:ascii="Times New Roman" w:hAnsi="Times New Roman" w:cs="Times New Roman"/>
        </w:rPr>
        <w:t>hal SİRKECİ</w:t>
      </w:r>
      <w:r w:rsidR="00285FED">
        <w:rPr>
          <w:rFonts w:ascii="Times New Roman" w:hAnsi="Times New Roman" w:cs="Times New Roman"/>
        </w:rPr>
        <w:t>OĞLU</w:t>
      </w:r>
      <w:r w:rsidRPr="00C351B9">
        <w:rPr>
          <w:rFonts w:ascii="Times New Roman" w:hAnsi="Times New Roman" w:cs="Times New Roman"/>
        </w:rPr>
        <w:t xml:space="preserve"> DÖNMEZ</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proofErr w:type="gramStart"/>
      <w:r w:rsidRPr="00C351B9">
        <w:rPr>
          <w:rFonts w:ascii="Times New Roman" w:hAnsi="Times New Roman" w:cs="Times New Roman"/>
        </w:rPr>
        <w:t>Bestekar</w:t>
      </w:r>
      <w:proofErr w:type="gramEnd"/>
      <w:r w:rsidRPr="00C351B9">
        <w:rPr>
          <w:rFonts w:ascii="Times New Roman" w:hAnsi="Times New Roman" w:cs="Times New Roman"/>
        </w:rPr>
        <w:t xml:space="preserve"> </w:t>
      </w:r>
      <w:proofErr w:type="spellStart"/>
      <w:r w:rsidRPr="00C351B9">
        <w:rPr>
          <w:rFonts w:ascii="Times New Roman" w:hAnsi="Times New Roman" w:cs="Times New Roman"/>
        </w:rPr>
        <w:t>Sk</w:t>
      </w:r>
      <w:proofErr w:type="spellEnd"/>
      <w:r w:rsidRPr="00C351B9">
        <w:rPr>
          <w:rFonts w:ascii="Times New Roman" w:hAnsi="Times New Roman" w:cs="Times New Roman"/>
        </w:rPr>
        <w:t>. No:49/5 Kavaklıdere/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Peyzaj Mimarları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xml:space="preserve">:Av. Emre </w:t>
      </w:r>
      <w:proofErr w:type="spellStart"/>
      <w:r w:rsidRPr="00C351B9">
        <w:rPr>
          <w:rFonts w:ascii="Times New Roman" w:hAnsi="Times New Roman" w:cs="Times New Roman"/>
        </w:rPr>
        <w:t>Baturay</w:t>
      </w:r>
      <w:proofErr w:type="spellEnd"/>
      <w:r w:rsidRPr="00C351B9">
        <w:rPr>
          <w:rFonts w:ascii="Times New Roman" w:hAnsi="Times New Roman" w:cs="Times New Roman"/>
        </w:rPr>
        <w:t xml:space="preserve"> ALTINOK</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Büyükelçi Cad. No: 18/7 Kavaklıdere – Çankaya /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Jeofizik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lastRenderedPageBreak/>
        <w:t>VEKİLİ</w:t>
      </w:r>
      <w:r w:rsidRPr="00C351B9">
        <w:rPr>
          <w:rFonts w:ascii="Times New Roman" w:hAnsi="Times New Roman" w:cs="Times New Roman"/>
        </w:rPr>
        <w:tab/>
        <w:t>:</w:t>
      </w:r>
      <w:proofErr w:type="spellStart"/>
      <w:r w:rsidRPr="00C351B9">
        <w:rPr>
          <w:rFonts w:ascii="Times New Roman" w:hAnsi="Times New Roman" w:cs="Times New Roman"/>
        </w:rPr>
        <w:t>Av.Berna</w:t>
      </w:r>
      <w:proofErr w:type="spellEnd"/>
      <w:r w:rsidRPr="00C351B9">
        <w:rPr>
          <w:rFonts w:ascii="Times New Roman" w:hAnsi="Times New Roman" w:cs="Times New Roman"/>
        </w:rPr>
        <w:t xml:space="preserve"> ÖZPINAR GÜMRÜKÇÜOĞLU</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Güvenlik Cad. No:11/2 Çankaya-/ Ankara</w:t>
      </w:r>
    </w:p>
    <w:p w:rsidR="00C351B9" w:rsidRPr="00C351B9" w:rsidRDefault="00C351B9" w:rsidP="00C351B9">
      <w:pPr>
        <w:jc w:val="both"/>
        <w:rPr>
          <w:rFonts w:ascii="Times New Roman" w:hAnsi="Times New Roman" w:cs="Times New Roman"/>
        </w:rPr>
      </w:pP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Harita ve Kadastro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 Av. Mahir AY</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 xml:space="preserve">Orta </w:t>
      </w:r>
      <w:proofErr w:type="spellStart"/>
      <w:r w:rsidRPr="00C351B9">
        <w:rPr>
          <w:rFonts w:ascii="Times New Roman" w:hAnsi="Times New Roman" w:cs="Times New Roman"/>
        </w:rPr>
        <w:t>Mh</w:t>
      </w:r>
      <w:proofErr w:type="spellEnd"/>
      <w:r w:rsidRPr="00C351B9">
        <w:rPr>
          <w:rFonts w:ascii="Times New Roman" w:hAnsi="Times New Roman" w:cs="Times New Roman"/>
        </w:rPr>
        <w:t xml:space="preserve">. Kavşak </w:t>
      </w:r>
      <w:proofErr w:type="spellStart"/>
      <w:r w:rsidRPr="00C351B9">
        <w:rPr>
          <w:rFonts w:ascii="Times New Roman" w:hAnsi="Times New Roman" w:cs="Times New Roman"/>
        </w:rPr>
        <w:t>Cd</w:t>
      </w:r>
      <w:proofErr w:type="spellEnd"/>
      <w:r w:rsidRPr="00C351B9">
        <w:rPr>
          <w:rFonts w:ascii="Times New Roman" w:hAnsi="Times New Roman" w:cs="Times New Roman"/>
        </w:rPr>
        <w:t xml:space="preserve">. </w:t>
      </w:r>
      <w:proofErr w:type="spellStart"/>
      <w:r w:rsidRPr="00C351B9">
        <w:rPr>
          <w:rFonts w:ascii="Times New Roman" w:hAnsi="Times New Roman" w:cs="Times New Roman"/>
        </w:rPr>
        <w:t>Raşitbey</w:t>
      </w:r>
      <w:proofErr w:type="spellEnd"/>
      <w:r w:rsidRPr="00C351B9">
        <w:rPr>
          <w:rFonts w:ascii="Times New Roman" w:hAnsi="Times New Roman" w:cs="Times New Roman"/>
        </w:rPr>
        <w:t xml:space="preserve"> Apt. No: 2/15 Kat 3 Pendik / İstanbul</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Kimya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:Av. Hayati KÜÇÜK</w:t>
      </w:r>
    </w:p>
    <w:p w:rsidR="00C351B9" w:rsidRPr="00C351B9" w:rsidRDefault="00C351B9" w:rsidP="00C351B9">
      <w:pPr>
        <w:jc w:val="both"/>
        <w:rPr>
          <w:rFonts w:ascii="Times New Roman" w:hAnsi="Times New Roman" w:cs="Times New Roman"/>
        </w:rPr>
      </w:pPr>
      <w:r>
        <w:rPr>
          <w:rFonts w:ascii="Times New Roman" w:hAnsi="Times New Roman" w:cs="Times New Roman"/>
        </w:rPr>
        <w:tab/>
      </w:r>
      <w:r w:rsidRPr="00C351B9">
        <w:rPr>
          <w:rFonts w:ascii="Times New Roman" w:hAnsi="Times New Roman" w:cs="Times New Roman"/>
        </w:rPr>
        <w:tab/>
        <w:t xml:space="preserve">Kocatepe Mah. Hatay Sokak </w:t>
      </w:r>
      <w:proofErr w:type="spellStart"/>
      <w:r w:rsidRPr="00C351B9">
        <w:rPr>
          <w:rFonts w:ascii="Times New Roman" w:hAnsi="Times New Roman" w:cs="Times New Roman"/>
        </w:rPr>
        <w:t>Tülta</w:t>
      </w:r>
      <w:proofErr w:type="spellEnd"/>
      <w:r w:rsidRPr="00C351B9">
        <w:rPr>
          <w:rFonts w:ascii="Times New Roman" w:hAnsi="Times New Roman" w:cs="Times New Roman"/>
        </w:rPr>
        <w:t xml:space="preserve"> İşhanı No: 6/23 Çankaya/ Ankara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Jeoloji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w:t>
      </w:r>
      <w:proofErr w:type="spellStart"/>
      <w:r w:rsidRPr="00C351B9">
        <w:rPr>
          <w:rFonts w:ascii="Times New Roman" w:hAnsi="Times New Roman" w:cs="Times New Roman"/>
        </w:rPr>
        <w:t>Av.Mehmet</w:t>
      </w:r>
      <w:proofErr w:type="spellEnd"/>
      <w:r w:rsidRPr="00C351B9">
        <w:rPr>
          <w:rFonts w:ascii="Times New Roman" w:hAnsi="Times New Roman" w:cs="Times New Roman"/>
        </w:rPr>
        <w:t xml:space="preserve"> HORUŞ</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 xml:space="preserve">Hatay </w:t>
      </w:r>
      <w:proofErr w:type="spellStart"/>
      <w:r w:rsidRPr="00C351B9">
        <w:rPr>
          <w:rFonts w:ascii="Times New Roman" w:hAnsi="Times New Roman" w:cs="Times New Roman"/>
        </w:rPr>
        <w:t>Sk</w:t>
      </w:r>
      <w:proofErr w:type="spellEnd"/>
      <w:r w:rsidRPr="00C351B9">
        <w:rPr>
          <w:rFonts w:ascii="Times New Roman" w:hAnsi="Times New Roman" w:cs="Times New Roman"/>
        </w:rPr>
        <w:t xml:space="preserve"> 23/5 Çankaya/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DAVACI</w:t>
      </w:r>
      <w:r w:rsidRPr="00C351B9">
        <w:rPr>
          <w:rFonts w:ascii="Times New Roman" w:hAnsi="Times New Roman" w:cs="Times New Roman"/>
        </w:rPr>
        <w:tab/>
        <w:t>:TMMOB Çevre Mühendisleri Odası İstanbul Şubesi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VEKİLİ</w:t>
      </w:r>
      <w:r w:rsidRPr="00C351B9">
        <w:rPr>
          <w:rFonts w:ascii="Times New Roman" w:hAnsi="Times New Roman" w:cs="Times New Roman"/>
        </w:rPr>
        <w:tab/>
        <w:t>:Av. Gülşah DENİZ ATALAR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proofErr w:type="spellStart"/>
      <w:r w:rsidRPr="00C351B9">
        <w:rPr>
          <w:rFonts w:ascii="Times New Roman" w:hAnsi="Times New Roman" w:cs="Times New Roman"/>
        </w:rPr>
        <w:t>Güvenevler</w:t>
      </w:r>
      <w:proofErr w:type="spellEnd"/>
      <w:r w:rsidRPr="00C351B9">
        <w:rPr>
          <w:rFonts w:ascii="Times New Roman" w:hAnsi="Times New Roman" w:cs="Times New Roman"/>
        </w:rPr>
        <w:t xml:space="preserve"> </w:t>
      </w:r>
      <w:proofErr w:type="spellStart"/>
      <w:r w:rsidRPr="00C351B9">
        <w:rPr>
          <w:rFonts w:ascii="Times New Roman" w:hAnsi="Times New Roman" w:cs="Times New Roman"/>
        </w:rPr>
        <w:t>Mh</w:t>
      </w:r>
      <w:proofErr w:type="spellEnd"/>
      <w:r w:rsidRPr="00C351B9">
        <w:rPr>
          <w:rFonts w:ascii="Times New Roman" w:hAnsi="Times New Roman" w:cs="Times New Roman"/>
        </w:rPr>
        <w:t xml:space="preserve">. Güneş </w:t>
      </w:r>
      <w:proofErr w:type="spellStart"/>
      <w:r w:rsidRPr="00C351B9">
        <w:rPr>
          <w:rFonts w:ascii="Times New Roman" w:hAnsi="Times New Roman" w:cs="Times New Roman"/>
        </w:rPr>
        <w:t>Sk</w:t>
      </w:r>
      <w:proofErr w:type="spellEnd"/>
      <w:r w:rsidRPr="00C351B9">
        <w:rPr>
          <w:rFonts w:ascii="Times New Roman" w:hAnsi="Times New Roman" w:cs="Times New Roman"/>
        </w:rPr>
        <w:t>. 24/2 Çankaya/ 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DAVALI</w:t>
      </w:r>
      <w:r w:rsidRPr="00C351B9">
        <w:rPr>
          <w:rFonts w:ascii="Times New Roman" w:hAnsi="Times New Roman" w:cs="Times New Roman"/>
        </w:rPr>
        <w:tab/>
        <w:t xml:space="preserve">: T.C. Ulaştırma ve Altyapı Bakanlığı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t xml:space="preserve">  </w:t>
      </w:r>
      <w:r>
        <w:rPr>
          <w:rFonts w:ascii="Times New Roman" w:hAnsi="Times New Roman" w:cs="Times New Roman"/>
        </w:rPr>
        <w:tab/>
      </w:r>
      <w:r w:rsidRPr="00C351B9">
        <w:rPr>
          <w:rFonts w:ascii="Times New Roman" w:hAnsi="Times New Roman" w:cs="Times New Roman"/>
        </w:rPr>
        <w:t xml:space="preserve">Karayolları Genel Müdürlüğü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b/>
      </w:r>
      <w:r>
        <w:rPr>
          <w:rFonts w:ascii="Times New Roman" w:hAnsi="Times New Roman" w:cs="Times New Roman"/>
        </w:rPr>
        <w:tab/>
      </w:r>
      <w:r w:rsidRPr="00C351B9">
        <w:rPr>
          <w:rFonts w:ascii="Times New Roman" w:hAnsi="Times New Roman" w:cs="Times New Roman"/>
        </w:rPr>
        <w:t>İnönü Bulvarı No: 14 06100 Yücetepe/Ankara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D.KONUSU : "Kanal İstanbul etki alanında kalan tarihi Odabaşı ve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Köprülerinin </w:t>
      </w:r>
      <w:proofErr w:type="gramStart"/>
      <w:r w:rsidRPr="00C351B9">
        <w:rPr>
          <w:rFonts w:ascii="Times New Roman" w:hAnsi="Times New Roman" w:cs="Times New Roman"/>
        </w:rPr>
        <w:t>rekonstrüksiyon</w:t>
      </w:r>
      <w:proofErr w:type="gramEnd"/>
      <w:r w:rsidRPr="00C351B9">
        <w:rPr>
          <w:rFonts w:ascii="Times New Roman" w:hAnsi="Times New Roman" w:cs="Times New Roman"/>
        </w:rPr>
        <w:t xml:space="preserve"> projelerinin temini işi" için yapılan 2020/86039 Kayıt Numaralı ihalenin öncelikle yürütmesinin durdurulması ile duruşmalı yapılacak yargılama sonunda iptaline karar verilmesi istemidir.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Ö. TARİHİ</w:t>
      </w:r>
      <w:r w:rsidRPr="00C351B9">
        <w:rPr>
          <w:rFonts w:ascii="Times New Roman" w:hAnsi="Times New Roman" w:cs="Times New Roman"/>
        </w:rPr>
        <w:tab/>
        <w:t>: 26.03.2020</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AÇIKLAMALAR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EHLİYET YÖNÜNDEN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Davacı TMMOB ve Oda'lar Anayasa'nın 135. Maddesinde tanımlanan 6235 sayılı </w:t>
      </w:r>
      <w:proofErr w:type="gramStart"/>
      <w:r w:rsidRPr="00C351B9">
        <w:rPr>
          <w:rFonts w:ascii="Times New Roman" w:hAnsi="Times New Roman" w:cs="Times New Roman"/>
        </w:rPr>
        <w:t>Kanunla  kurulan</w:t>
      </w:r>
      <w:proofErr w:type="gramEnd"/>
      <w:r w:rsidRPr="00C351B9">
        <w:rPr>
          <w:rFonts w:ascii="Times New Roman" w:hAnsi="Times New Roman" w:cs="Times New Roman"/>
        </w:rPr>
        <w:t xml:space="preserve"> kamu kurumu niteliğinde meslek kuruluşlarıdır.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6235 sayılı Kanuna dayanılarak çıkartılan 2 Aralık 2002 tarih ve  24954 sayılı Resmi </w:t>
      </w:r>
      <w:proofErr w:type="spellStart"/>
      <w:r w:rsidRPr="00C351B9">
        <w:rPr>
          <w:rFonts w:ascii="Times New Roman" w:hAnsi="Times New Roman" w:cs="Times New Roman"/>
        </w:rPr>
        <w:t>Gazete'de</w:t>
      </w:r>
      <w:proofErr w:type="spellEnd"/>
      <w:r w:rsidRPr="00C351B9">
        <w:rPr>
          <w:rFonts w:ascii="Times New Roman" w:hAnsi="Times New Roman" w:cs="Times New Roman"/>
        </w:rPr>
        <w:t xml:space="preserve"> yayınlanan TMMOB Ana Yönetmeliği'nin   “Birliğin ve Odaların Amaçları" başlıklı 3. Maddesinin (b) bendine göre ; “…Mühendislik ve mimarlık mesleği mensuplarının ortak gereksinmelerini karşılamak, mesleki etkinlikleri kolaylaştırmak, mesleğin genel yararlara uygun olarak gelişmesini sağlamak, meslek mensuplarının birbirleriyle ve halkla olan ilişkilerinde dürüstlüğü ve güveni hakim kılmak üzere meslek disiplinini ve ahlakını korumak; kamunun ve ülkenin çıkarlarının korunmasında, yurdun doğal kaynaklarının bulunmasında, korunmasında ve işletilmesinde, ÇEVRE VE TARİHİ DEĞERLERİN VE KÜLTÜREL MİRASIN KORUNMASINDA, tarımsal ve sınai üretimin </w:t>
      </w:r>
      <w:proofErr w:type="gramStart"/>
      <w:r w:rsidRPr="00C351B9">
        <w:rPr>
          <w:rFonts w:ascii="Times New Roman" w:hAnsi="Times New Roman" w:cs="Times New Roman"/>
        </w:rPr>
        <w:t>artırılmasında , ülkenin</w:t>
      </w:r>
      <w:proofErr w:type="gramEnd"/>
      <w:r w:rsidRPr="00C351B9">
        <w:rPr>
          <w:rFonts w:ascii="Times New Roman" w:hAnsi="Times New Roman" w:cs="Times New Roman"/>
        </w:rPr>
        <w:t xml:space="preserve"> sanatsal ve teknik kalkınmasında GEREKLİ GÖRDÜĞÜ TÜM GİRİŞİM VE ETKİNLİKLERDE BULUNMAK" Birliğin ve </w:t>
      </w:r>
      <w:proofErr w:type="spellStart"/>
      <w:r w:rsidRPr="00C351B9">
        <w:rPr>
          <w:rFonts w:ascii="Times New Roman" w:hAnsi="Times New Roman" w:cs="Times New Roman"/>
        </w:rPr>
        <w:t>Oda'ların</w:t>
      </w:r>
      <w:proofErr w:type="spellEnd"/>
      <w:r w:rsidRPr="00C351B9">
        <w:rPr>
          <w:rFonts w:ascii="Times New Roman" w:hAnsi="Times New Roman" w:cs="Times New Roman"/>
        </w:rPr>
        <w:t xml:space="preserve"> amaçları arasında sayılarak kamunun ve ülkenin çıkarlarını </w:t>
      </w:r>
      <w:r w:rsidRPr="00C351B9">
        <w:rPr>
          <w:rFonts w:ascii="Times New Roman" w:hAnsi="Times New Roman" w:cs="Times New Roman"/>
        </w:rPr>
        <w:lastRenderedPageBreak/>
        <w:t>ilgilendirdiği açık olan tarihi değerlerin ve kültürel mirasın korunması için dava açmak dahil tüm girişimlerde bulunabileceği kabul edilmiştir.</w:t>
      </w:r>
    </w:p>
    <w:p w:rsidR="00C351B9" w:rsidRPr="00C351B9" w:rsidRDefault="00C351B9" w:rsidP="00C351B9">
      <w:pPr>
        <w:jc w:val="both"/>
        <w:rPr>
          <w:rFonts w:ascii="Times New Roman" w:hAnsi="Times New Roman" w:cs="Times New Roman"/>
        </w:rPr>
      </w:pP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TMMOB'a bağlı Oda'lar kurulduğu günden bu yana, kanunlara, bilime ve kamu yararına aykırı olan karar ve uygulamalara karşı gerektiğinde yasal süreçleri de izleyerek görevini yerine getirmekle yükümlüdür ve somut davayı da bu nedenle açmaktadır.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ESAS YÖNÜNDEN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İstanbul'un Küçükçekmece Lagün Havzasında, </w:t>
      </w:r>
      <w:proofErr w:type="spellStart"/>
      <w:r w:rsidRPr="00C351B9">
        <w:rPr>
          <w:rFonts w:ascii="Times New Roman" w:hAnsi="Times New Roman" w:cs="Times New Roman"/>
        </w:rPr>
        <w:t>Sazlıdere</w:t>
      </w:r>
      <w:proofErr w:type="spellEnd"/>
      <w:r w:rsidRPr="00C351B9">
        <w:rPr>
          <w:rFonts w:ascii="Times New Roman" w:hAnsi="Times New Roman" w:cs="Times New Roman"/>
        </w:rPr>
        <w:t xml:space="preserve"> – Durusu güzergâhında </w:t>
      </w:r>
      <w:proofErr w:type="gramStart"/>
      <w:r w:rsidRPr="00C351B9">
        <w:rPr>
          <w:rFonts w:ascii="Times New Roman" w:hAnsi="Times New Roman" w:cs="Times New Roman"/>
        </w:rPr>
        <w:t>tasarlanan ; 30</w:t>
      </w:r>
      <w:proofErr w:type="gramEnd"/>
      <w:r w:rsidRPr="00C351B9">
        <w:rPr>
          <w:rFonts w:ascii="Times New Roman" w:hAnsi="Times New Roman" w:cs="Times New Roman"/>
        </w:rPr>
        <w:t>.12.2019 tarihinde askıya çıkan İstanbul İli Avrupa Yakası Rezerv Yapı Alanı 1/100.000 Ölçekli Çevre Düzeni Planı Değişikliği ile plana işlenen, 17.01.2020 tarihinde ÇED Olumlu Kararı verilen Kanal İstanbul Projesi uygulaması kapsamında, tarihi iki adet köprünün taşınması için dava konusu ihale kararı alınmıştır.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Kanal İstanbul Projesi sadece iki tarihi köprüyü değil; pek çok doğal ve arkeolojik sit alanı ile kültür varlığını tehdit eden bir projedir. İstanbul’un batısında bulunan, binlerce yılda oluşmuş bir peyzajın değişmesine,   önemli arkeolojik ve anıtsal yapıların zarar görmesine, yok olmasına yol açacaktır.  Proje koridoru;  </w:t>
      </w:r>
      <w:proofErr w:type="gramStart"/>
      <w:r w:rsidRPr="00C351B9">
        <w:rPr>
          <w:rFonts w:ascii="Times New Roman" w:hAnsi="Times New Roman" w:cs="Times New Roman"/>
        </w:rPr>
        <w:t>tarihi  geçmişi</w:t>
      </w:r>
      <w:proofErr w:type="gramEnd"/>
      <w:r w:rsidRPr="00C351B9">
        <w:rPr>
          <w:rFonts w:ascii="Times New Roman" w:hAnsi="Times New Roman" w:cs="Times New Roman"/>
        </w:rPr>
        <w:t xml:space="preserve"> 400.000 yıl geriye giden, insanlık tarihi açısından çok önemli bir arkeolojik alan olan </w:t>
      </w:r>
      <w:proofErr w:type="spellStart"/>
      <w:r w:rsidRPr="00C351B9">
        <w:rPr>
          <w:rFonts w:ascii="Times New Roman" w:hAnsi="Times New Roman" w:cs="Times New Roman"/>
        </w:rPr>
        <w:t>Yarımburgaz</w:t>
      </w:r>
      <w:proofErr w:type="spellEnd"/>
      <w:r w:rsidRPr="00C351B9">
        <w:rPr>
          <w:rFonts w:ascii="Times New Roman" w:hAnsi="Times New Roman" w:cs="Times New Roman"/>
        </w:rPr>
        <w:t xml:space="preserve"> Mağaralarının da içinde bulunduğu Avcılar-Küçükçekmece 1. Derece Arkeolojik Sit Alanı içerisinden geçecektir.  </w:t>
      </w:r>
      <w:proofErr w:type="spellStart"/>
      <w:r w:rsidRPr="00C351B9">
        <w:rPr>
          <w:rFonts w:ascii="Times New Roman" w:hAnsi="Times New Roman" w:cs="Times New Roman"/>
        </w:rPr>
        <w:t>Reghion</w:t>
      </w:r>
      <w:proofErr w:type="spellEnd"/>
      <w:r w:rsidRPr="00C351B9">
        <w:rPr>
          <w:rFonts w:ascii="Times New Roman" w:hAnsi="Times New Roman" w:cs="Times New Roman"/>
        </w:rPr>
        <w:t xml:space="preserve"> 1</w:t>
      </w:r>
      <w:proofErr w:type="gramStart"/>
      <w:r w:rsidRPr="00C351B9">
        <w:rPr>
          <w:rFonts w:ascii="Times New Roman" w:hAnsi="Times New Roman" w:cs="Times New Roman"/>
        </w:rPr>
        <w:t>.,</w:t>
      </w:r>
      <w:proofErr w:type="gramEnd"/>
      <w:r w:rsidRPr="00C351B9">
        <w:rPr>
          <w:rFonts w:ascii="Times New Roman" w:hAnsi="Times New Roman" w:cs="Times New Roman"/>
        </w:rPr>
        <w:t xml:space="preserve"> 2. ve 3. Derece Arkeolojik Sit Alanı, </w:t>
      </w:r>
      <w:proofErr w:type="spellStart"/>
      <w:r w:rsidRPr="00C351B9">
        <w:rPr>
          <w:rFonts w:ascii="Times New Roman" w:hAnsi="Times New Roman" w:cs="Times New Roman"/>
        </w:rPr>
        <w:t>Spradon</w:t>
      </w:r>
      <w:proofErr w:type="spellEnd"/>
      <w:r w:rsidRPr="00C351B9">
        <w:rPr>
          <w:rFonts w:ascii="Times New Roman" w:hAnsi="Times New Roman" w:cs="Times New Roman"/>
        </w:rPr>
        <w:t xml:space="preserve"> 1. ve 3. Derece Arkeolojik Sit Alanı, Resneli 2. Derece Arkeolojik Sit Alanı, Azatlı Baruthanesi, </w:t>
      </w:r>
      <w:proofErr w:type="spellStart"/>
      <w:r w:rsidRPr="00C351B9">
        <w:rPr>
          <w:rFonts w:ascii="Times New Roman" w:hAnsi="Times New Roman" w:cs="Times New Roman"/>
        </w:rPr>
        <w:t>Terkos</w:t>
      </w:r>
      <w:proofErr w:type="spellEnd"/>
      <w:r w:rsidRPr="00C351B9">
        <w:rPr>
          <w:rFonts w:ascii="Times New Roman" w:hAnsi="Times New Roman" w:cs="Times New Roman"/>
        </w:rPr>
        <w:t xml:space="preserve"> Gölü kıyısındaki Su Pompa İstasyonu,  9 adet korugan ve Kanal İstanbul ÇED Nihai Raporuna göre 119 adet kültür varlığı  Proje Etkilenme Alanında kalmaktadır.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Kanal İstanbul ÇED Nihai Raporunda Kanal Projesi'nin koruma alanları ile kültür varlıklarına olumsuz etkileri ve ya bu alanlar üzerinde oluşturacağı tehditlere dair herhangi bir değerlendirme bulunmamaktadır. İstanbul İli, Avrupa Yakası, Rezerv Yapı Alanı 1/100.000 Ölçekli Çevre Düzeni Planı Değişikliği de koruma alanları için </w:t>
      </w:r>
      <w:proofErr w:type="gramStart"/>
      <w:r w:rsidRPr="00C351B9">
        <w:rPr>
          <w:rFonts w:ascii="Times New Roman" w:hAnsi="Times New Roman" w:cs="Times New Roman"/>
        </w:rPr>
        <w:t>öncelikle  koruma</w:t>
      </w:r>
      <w:proofErr w:type="gramEnd"/>
      <w:r w:rsidRPr="00C351B9">
        <w:rPr>
          <w:rFonts w:ascii="Times New Roman" w:hAnsi="Times New Roman" w:cs="Times New Roman"/>
        </w:rPr>
        <w:t xml:space="preserve"> amaçlı imar planı yapma zorunluluğunu göz ardı eden niteliktedir.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Kamu yararına hizmet etmediği ve hukuka uygun olmadığı kamuoyunda uzun süredir tartışılan Kanalın, yapımı halinde yitirilecek olan doğal ve kültürel varlıklar için alternatif çözümler aranmamıştır.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Nihayetinde zorunluluğu oldukça tartışmalı olan Kanal Projesi </w:t>
      </w:r>
      <w:proofErr w:type="gramStart"/>
      <w:r w:rsidRPr="00C351B9">
        <w:rPr>
          <w:rFonts w:ascii="Times New Roman" w:hAnsi="Times New Roman" w:cs="Times New Roman"/>
        </w:rPr>
        <w:t>için , doğal</w:t>
      </w:r>
      <w:proofErr w:type="gramEnd"/>
      <w:r w:rsidRPr="00C351B9">
        <w:rPr>
          <w:rFonts w:ascii="Times New Roman" w:hAnsi="Times New Roman" w:cs="Times New Roman"/>
        </w:rPr>
        <w:t>, arkeolojik, kırsal ve kentsel ögeler gözden çıkarılmış;  değerli peyzaj, arkeolojik miras, kırsal ve kentsel mimari, binlerce yıllık tarihi ve olağanüstü bir topoğrafyayı yok edecek uygulamaların ilk adımı dava konusu ihale ile atılmıştır.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Karayolları Genel Müdürlüğü İstanbul 1. Bölge Müdürlüğü tarafından “Kanal İstanbul Etki Alanında Kalan Tarihi Odabaşı ve Tarihi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Köprülerinin Rekonstrüksiyon Projelerinin Temini İşi” adı altında, 26.03.2020 tarihinde 2020/86039 İhale Kayıt Numarası ile bir ihale gerçekleştirilmiştir. (EK/1- İhale ilanı) İhale şartnamesi incelendiğinde, Kanal güzergâhında yer alan tarihi iki adet köprünün taşınması işine yönelik etüt ve proje hizmet alımı işi olduğu görülmektedir. (EK/2 - Özel Teknik Şartname)</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İhaleye Konu Olan Odabaşı ve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w:t>
      </w:r>
      <w:proofErr w:type="gramStart"/>
      <w:r w:rsidRPr="00C351B9">
        <w:rPr>
          <w:rFonts w:ascii="Times New Roman" w:hAnsi="Times New Roman" w:cs="Times New Roman"/>
        </w:rPr>
        <w:t>Köprüleri  2863</w:t>
      </w:r>
      <w:proofErr w:type="gramEnd"/>
      <w:r w:rsidRPr="00C351B9">
        <w:rPr>
          <w:rFonts w:ascii="Times New Roman" w:hAnsi="Times New Roman" w:cs="Times New Roman"/>
        </w:rPr>
        <w:t xml:space="preserve"> sayılı Kültür ve Tabiat Varlıklarını Koruma Kanunu kapsamında Korunması Gerekli Tescilli Taşınmaz  Kültür Varlıklarıdır.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2863 sayılı Kanun’un 6. maddesine göre korunması gerekli taşınmaz kültür ve tabiat varlıkları şunlardır: “Kaya mezarlıkları, yazılı, resimli ve kabartmalı kayalar, resimli mağaralar, höyükler, </w:t>
      </w:r>
      <w:proofErr w:type="spellStart"/>
      <w:r w:rsidRPr="00C351B9">
        <w:rPr>
          <w:rFonts w:ascii="Times New Roman" w:hAnsi="Times New Roman" w:cs="Times New Roman"/>
        </w:rPr>
        <w:t>tümülüsler</w:t>
      </w:r>
      <w:proofErr w:type="spellEnd"/>
      <w:r w:rsidRPr="00C351B9">
        <w:rPr>
          <w:rFonts w:ascii="Times New Roman" w:hAnsi="Times New Roman" w:cs="Times New Roman"/>
        </w:rPr>
        <w:t xml:space="preserve">, ören yerleri, akropol ve </w:t>
      </w:r>
      <w:proofErr w:type="spellStart"/>
      <w:r w:rsidRPr="00C351B9">
        <w:rPr>
          <w:rFonts w:ascii="Times New Roman" w:hAnsi="Times New Roman" w:cs="Times New Roman"/>
        </w:rPr>
        <w:t>nekropoller</w:t>
      </w:r>
      <w:proofErr w:type="spellEnd"/>
      <w:r w:rsidRPr="00C351B9">
        <w:rPr>
          <w:rFonts w:ascii="Times New Roman" w:hAnsi="Times New Roman" w:cs="Times New Roman"/>
        </w:rPr>
        <w:t xml:space="preserve">; kale, hisar, burç, sur, tarihi kışla, tabya ve </w:t>
      </w:r>
      <w:proofErr w:type="spellStart"/>
      <w:r w:rsidRPr="00C351B9">
        <w:rPr>
          <w:rFonts w:ascii="Times New Roman" w:hAnsi="Times New Roman" w:cs="Times New Roman"/>
        </w:rPr>
        <w:t>isihkamlar</w:t>
      </w:r>
      <w:proofErr w:type="spellEnd"/>
      <w:r w:rsidRPr="00C351B9">
        <w:rPr>
          <w:rFonts w:ascii="Times New Roman" w:hAnsi="Times New Roman" w:cs="Times New Roman"/>
        </w:rPr>
        <w:t xml:space="preserve"> ile bunlarda bulunan sabit silahlar; harabeler, kervansaraylar, han, hamam ve medreseler; kümbet, türbe ve kitabeler, köprüler, su kemerleri, su yolları, sarnıç ve kuyular; tarihi yol kalıntıları, mesafe taşları, eski sınırları </w:t>
      </w:r>
      <w:r w:rsidRPr="00C351B9">
        <w:rPr>
          <w:rFonts w:ascii="Times New Roman" w:hAnsi="Times New Roman" w:cs="Times New Roman"/>
        </w:rPr>
        <w:lastRenderedPageBreak/>
        <w:t xml:space="preserve">belirten delikli taşlar, dikili taşlar; sunaklar, tersaneler, rıhtımlar; tarihi saraylar, köşkler, evler, yalılar ve konaklar; camiler, mescitler, musallalar, </w:t>
      </w:r>
      <w:proofErr w:type="gramStart"/>
      <w:r w:rsidRPr="00C351B9">
        <w:rPr>
          <w:rFonts w:ascii="Times New Roman" w:hAnsi="Times New Roman" w:cs="Times New Roman"/>
        </w:rPr>
        <w:t>namazgahlar</w:t>
      </w:r>
      <w:proofErr w:type="gramEnd"/>
      <w:r w:rsidRPr="00C351B9">
        <w:rPr>
          <w:rFonts w:ascii="Times New Roman" w:hAnsi="Times New Roman" w:cs="Times New Roman"/>
        </w:rPr>
        <w:t xml:space="preserve">; çeşme ve sebiller; imarethane, darphane, şifahane, muvakkithane, </w:t>
      </w:r>
      <w:proofErr w:type="spellStart"/>
      <w:r w:rsidRPr="00C351B9">
        <w:rPr>
          <w:rFonts w:ascii="Times New Roman" w:hAnsi="Times New Roman" w:cs="Times New Roman"/>
        </w:rPr>
        <w:t>simkeşhane</w:t>
      </w:r>
      <w:proofErr w:type="spellEnd"/>
      <w:r w:rsidRPr="00C351B9">
        <w:rPr>
          <w:rFonts w:ascii="Times New Roman" w:hAnsi="Times New Roman" w:cs="Times New Roman"/>
        </w:rPr>
        <w:t xml:space="preserve">, tekke ve zaviyeler; mezarlıklar, hazireler, arastalar, bedestenler, kapalı çarşılar, sandukalar, </w:t>
      </w:r>
      <w:proofErr w:type="spellStart"/>
      <w:r w:rsidRPr="00C351B9">
        <w:rPr>
          <w:rFonts w:ascii="Times New Roman" w:hAnsi="Times New Roman" w:cs="Times New Roman"/>
        </w:rPr>
        <w:t>siteller</w:t>
      </w:r>
      <w:proofErr w:type="spellEnd"/>
      <w:r w:rsidRPr="00C351B9">
        <w:rPr>
          <w:rFonts w:ascii="Times New Roman" w:hAnsi="Times New Roman" w:cs="Times New Roman"/>
        </w:rPr>
        <w:t xml:space="preserve">, </w:t>
      </w:r>
      <w:proofErr w:type="spellStart"/>
      <w:r w:rsidRPr="00C351B9">
        <w:rPr>
          <w:rFonts w:ascii="Times New Roman" w:hAnsi="Times New Roman" w:cs="Times New Roman"/>
        </w:rPr>
        <w:t>sinagoklar</w:t>
      </w:r>
      <w:proofErr w:type="spellEnd"/>
      <w:r w:rsidRPr="00C351B9">
        <w:rPr>
          <w:rFonts w:ascii="Times New Roman" w:hAnsi="Times New Roman" w:cs="Times New Roman"/>
        </w:rPr>
        <w:t xml:space="preserve">, bazilikalar, kiliseler, manastırlar; külliyeler, eski anıt ve duvar kalıntıları; freskler, kabartmalar, mozaikler, peri bacaları ve benzeri taşınmazlar; taşınmaz kültür varlığı örneklerindendir."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"Odabaşı Köprüsü" </w:t>
      </w:r>
      <w:proofErr w:type="spellStart"/>
      <w:r w:rsidRPr="00C351B9">
        <w:rPr>
          <w:rFonts w:ascii="Times New Roman" w:hAnsi="Times New Roman" w:cs="Times New Roman"/>
        </w:rPr>
        <w:t>Başakşehir</w:t>
      </w:r>
      <w:proofErr w:type="spellEnd"/>
      <w:r w:rsidRPr="00C351B9">
        <w:rPr>
          <w:rFonts w:ascii="Times New Roman" w:hAnsi="Times New Roman" w:cs="Times New Roman"/>
        </w:rPr>
        <w:t xml:space="preserve"> İlçesi, Şahintepe Mahallesi, </w:t>
      </w:r>
      <w:proofErr w:type="spellStart"/>
      <w:r w:rsidRPr="00C351B9">
        <w:rPr>
          <w:rFonts w:ascii="Times New Roman" w:hAnsi="Times New Roman" w:cs="Times New Roman"/>
        </w:rPr>
        <w:t>kadastral</w:t>
      </w:r>
      <w:proofErr w:type="spellEnd"/>
      <w:r w:rsidRPr="00C351B9">
        <w:rPr>
          <w:rFonts w:ascii="Times New Roman" w:hAnsi="Times New Roman" w:cs="Times New Roman"/>
        </w:rPr>
        <w:t xml:space="preserve"> boşlukta yer alan Azatlı Deresi üzerinde “8 Açıklıklı” bir köprüdür. Osmanlı Döneminde yapılmıştır. İstanbul VII Numaralı Kültür Varlıklarını Koruma Bölge Kurulu'nun 20.04.2010 tarih, 233 sayılı Kararı ile Restorasyon Projesi onaylanmıştır.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Arnavutköy İlçesi,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Mahallesi, 122-126-127-136 Adaların arasındaki </w:t>
      </w:r>
      <w:proofErr w:type="spellStart"/>
      <w:r w:rsidRPr="00C351B9">
        <w:rPr>
          <w:rFonts w:ascii="Times New Roman" w:hAnsi="Times New Roman" w:cs="Times New Roman"/>
        </w:rPr>
        <w:t>kadastral</w:t>
      </w:r>
      <w:proofErr w:type="spellEnd"/>
      <w:r w:rsidRPr="00C351B9">
        <w:rPr>
          <w:rFonts w:ascii="Times New Roman" w:hAnsi="Times New Roman" w:cs="Times New Roman"/>
        </w:rPr>
        <w:t xml:space="preserve"> boşlukta,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merkezinin yaklaşık 400 metre güneydoğusunda yer alan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Köprüsü” 15-16. Yüzyılda yapılmıştır. İstanbul I Numaralı Kültür Varlıklarını Koruma Bölge Kurulu'nun 14.11.2019 tarih, 4756 sayılı kararı </w:t>
      </w:r>
      <w:proofErr w:type="gramStart"/>
      <w:r w:rsidRPr="00C351B9">
        <w:rPr>
          <w:rFonts w:ascii="Times New Roman" w:hAnsi="Times New Roman" w:cs="Times New Roman"/>
        </w:rPr>
        <w:t>ile;</w:t>
      </w:r>
      <w:proofErr w:type="gramEnd"/>
      <w:r w:rsidRPr="00C351B9">
        <w:rPr>
          <w:rFonts w:ascii="Times New Roman" w:hAnsi="Times New Roman" w:cs="Times New Roman"/>
        </w:rPr>
        <w:t xml:space="preserve">  2863 sayılı Yasa kapsamında tescil edilerek koruma grubu I olarak belirlenmiştir.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İstanbul I Numaralı Kültür Varlıklarını Koruma Bölge Kurulu'nun 14.11.2019 tarih 4756 sayılı kararında Köprünün Kanal İstanbul Projesinin </w:t>
      </w:r>
      <w:proofErr w:type="spellStart"/>
      <w:r w:rsidRPr="00C351B9">
        <w:rPr>
          <w:rFonts w:ascii="Times New Roman" w:hAnsi="Times New Roman" w:cs="Times New Roman"/>
        </w:rPr>
        <w:t>Çed</w:t>
      </w:r>
      <w:proofErr w:type="spellEnd"/>
      <w:r w:rsidRPr="00C351B9">
        <w:rPr>
          <w:rFonts w:ascii="Times New Roman" w:hAnsi="Times New Roman" w:cs="Times New Roman"/>
        </w:rPr>
        <w:t xml:space="preserve"> Raporlarına ve Planlama süreçlerine </w:t>
      </w:r>
      <w:proofErr w:type="gramStart"/>
      <w:r w:rsidRPr="00C351B9">
        <w:rPr>
          <w:rFonts w:ascii="Times New Roman" w:hAnsi="Times New Roman" w:cs="Times New Roman"/>
        </w:rPr>
        <w:t>dahil</w:t>
      </w:r>
      <w:proofErr w:type="gramEnd"/>
      <w:r w:rsidRPr="00C351B9">
        <w:rPr>
          <w:rFonts w:ascii="Times New Roman" w:hAnsi="Times New Roman" w:cs="Times New Roman"/>
        </w:rPr>
        <w:t xml:space="preserve"> edilerek ilgili idarelerden koruma önerilerinin istenmesine karar verilmiştir.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Dava Konusu İhale Kararı Koruma Mevzuatına Aykırıdır.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İhalenin Özel Teknik Şartnamesinde "Köprünün özgün konumuna yakın bir konuma taşınması amaçlanmakta olup, ilgili Kurumlar ile koordinasyonlu olarak köprülerin taşınabileceği alternatif yerler Yüklenici tarafından araştırılacaktır. Yüklenici tarafından hazırlanacak vaziyet planı ilgili Kurumlarca onaylanarak köprünün taşınacağı yer belirlenecektir." şartına yer verilmiştir.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Tescilli taşınmaz kültür varlığı olan Köprülerin “taşınması ve rekonstrüksiyonu gibi geri dönüşü olmayan müdahaleler”  </w:t>
      </w:r>
      <w:proofErr w:type="gramStart"/>
      <w:r w:rsidRPr="00C351B9">
        <w:rPr>
          <w:rFonts w:ascii="Times New Roman" w:hAnsi="Times New Roman" w:cs="Times New Roman"/>
        </w:rPr>
        <w:t>içeren  ihale</w:t>
      </w:r>
      <w:proofErr w:type="gramEnd"/>
      <w:r w:rsidRPr="00C351B9">
        <w:rPr>
          <w:rFonts w:ascii="Times New Roman" w:hAnsi="Times New Roman" w:cs="Times New Roman"/>
        </w:rPr>
        <w:t>, ulusal ve uluslararası koruma prensiplerine aykırıdır.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a) 2863 Sayılı Kültür ve Tabiat Varlıklarını Koruma Kanunu’nun 20. Maddesine göre, “Taşınmaz kültür varlıkları ve parçalarının, bulundukları yerlerde korunmaları esastır. Ancak, bu taşınmaz kültür varlıklarının başka bir yere nakli zorunluluğu varsa veya özellikleri itibariyle nakli gerekli ise, Koruma Bölge Kurullarının uygun görüşü ve gereken emniyet tedbirleri alınmak suretiyle Kültür ve Turizm Bakanlığınca istenilen yere nakledilebilir.”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Yasanın 20. Maddesi hükmünden anlaşılacağı üzere nakil zorunluluğu varsa öncelikle Koruma Bölge Kurulu kararı alınmış olmalıdır. Oysa tarihi Köprülerin sökülerek taşınması ve başka bir yerde </w:t>
      </w:r>
      <w:proofErr w:type="gramStart"/>
      <w:r w:rsidRPr="00C351B9">
        <w:rPr>
          <w:rFonts w:ascii="Times New Roman" w:hAnsi="Times New Roman" w:cs="Times New Roman"/>
        </w:rPr>
        <w:t>rekonstrüksiyonu</w:t>
      </w:r>
      <w:proofErr w:type="gramEnd"/>
      <w:r w:rsidRPr="00C351B9">
        <w:rPr>
          <w:rFonts w:ascii="Times New Roman" w:hAnsi="Times New Roman" w:cs="Times New Roman"/>
        </w:rPr>
        <w:t xml:space="preserve"> konusunda alınmış bir Koruma Bölge Kurulu kararı bulunmamaktadır. 2863 sayılı Kültür ve Tabiat Varlıklarını Koruma Kanunu'nun Kültür ve Turizm Bakanlığı'na bu alanda verilen yetkiyi tanımlayan 10. maddesinin "Her kimin mülkiyetinde veya idaresinde olursa olsun, taşınmaz kültür ve tabiat varlıklarının korunmasını sağlamak için gerekli tedbirleri almak, </w:t>
      </w:r>
      <w:proofErr w:type="gramStart"/>
      <w:r w:rsidRPr="00C351B9">
        <w:rPr>
          <w:rFonts w:ascii="Times New Roman" w:hAnsi="Times New Roman" w:cs="Times New Roman"/>
        </w:rPr>
        <w:t>aldırmak…Kültür</w:t>
      </w:r>
      <w:proofErr w:type="gramEnd"/>
      <w:r w:rsidRPr="00C351B9">
        <w:rPr>
          <w:rFonts w:ascii="Times New Roman" w:hAnsi="Times New Roman" w:cs="Times New Roman"/>
        </w:rPr>
        <w:t xml:space="preserve"> ve Turizm Bakanlığına aittir." şeklindeki düzenlemesi ile Yasanın  57. Maddesinin "Korunması gerekli taşınmaz kültür ve tabiat varlıkları ve koruma alanları ile sit alanlarına ilişkin uygulamaya yönelik kararlar </w:t>
      </w:r>
      <w:proofErr w:type="spellStart"/>
      <w:r w:rsidRPr="00C351B9">
        <w:rPr>
          <w:rFonts w:ascii="Times New Roman" w:hAnsi="Times New Roman" w:cs="Times New Roman"/>
        </w:rPr>
        <w:t>almaorunması</w:t>
      </w:r>
      <w:proofErr w:type="spellEnd"/>
      <w:r w:rsidRPr="00C351B9">
        <w:rPr>
          <w:rFonts w:ascii="Times New Roman" w:hAnsi="Times New Roman" w:cs="Times New Roman"/>
        </w:rPr>
        <w:t xml:space="preserve"> gerekli taşınmaz kültür ve tabiat varlıkları ve koruma alanları ile sit alanlarına ilişkin uygulamaya yönelik kararlar alma" görev ve yetkisinin verildiği Koruma Bölge Kurulu tarafından  kültür varlığı olan Köprülerin taşınması yönünde bir karar alınmadan, Karayolları Bölge Müdürlüğü tarafından bu amaçla ihale yapılması Yasaya aykırıdır.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b) Yasanın kültür varlıklarının nakli </w:t>
      </w:r>
      <w:proofErr w:type="gramStart"/>
      <w:r w:rsidRPr="00C351B9">
        <w:rPr>
          <w:rFonts w:ascii="Times New Roman" w:hAnsi="Times New Roman" w:cs="Times New Roman"/>
        </w:rPr>
        <w:t>ile  ilgili</w:t>
      </w:r>
      <w:proofErr w:type="gramEnd"/>
      <w:r w:rsidRPr="00C351B9">
        <w:rPr>
          <w:rFonts w:ascii="Times New Roman" w:hAnsi="Times New Roman" w:cs="Times New Roman"/>
        </w:rPr>
        <w:t xml:space="preserve"> tek düzenlemesi olan 20. Maddesinde zorunlu hallerde  Kültür ve Turizm Bakanlığı'nca belirlenecek yere naklin yapılacağı hüküm altına alınmıştır.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lastRenderedPageBreak/>
        <w:t xml:space="preserve">İhale İlanı ve Şartnamesi incelendiğinde bu konuda </w:t>
      </w:r>
      <w:proofErr w:type="gramStart"/>
      <w:r w:rsidRPr="00C351B9">
        <w:rPr>
          <w:rFonts w:ascii="Times New Roman" w:hAnsi="Times New Roman" w:cs="Times New Roman"/>
        </w:rPr>
        <w:t>herhangi  karar</w:t>
      </w:r>
      <w:proofErr w:type="gramEnd"/>
      <w:r w:rsidRPr="00C351B9">
        <w:rPr>
          <w:rFonts w:ascii="Times New Roman" w:hAnsi="Times New Roman" w:cs="Times New Roman"/>
        </w:rPr>
        <w:t xml:space="preserve"> olmadığı anlaşılmakta, tam aksine Köprülerin taşınacağı yerin belirlenmesinin Yükleniciye bırakıldığı görülmektedir.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Osmanlı Döneminde yapılan tarihi Köprülerin korunmasıyla ilgili, uygulamaya yönelik karar alma yetkisi bulunan Koruma Bölge Kurulu devre dışı bırakılarak yer seçiminin yükleniciye bırakılması Yasaya aykırıdır ve bu </w:t>
      </w:r>
      <w:proofErr w:type="gramStart"/>
      <w:r w:rsidRPr="00C351B9">
        <w:rPr>
          <w:rFonts w:ascii="Times New Roman" w:hAnsi="Times New Roman" w:cs="Times New Roman"/>
        </w:rPr>
        <w:t>durum  ihalelerde</w:t>
      </w:r>
      <w:proofErr w:type="gramEnd"/>
      <w:r w:rsidRPr="00C351B9">
        <w:rPr>
          <w:rFonts w:ascii="Times New Roman" w:hAnsi="Times New Roman" w:cs="Times New Roman"/>
        </w:rPr>
        <w:t xml:space="preserve"> güvenilirlik ilkesi ile bağdaşmamaktadır.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c) İhale Kültür ve Tabiat Varlıklarını Koruma Yüksek Kurulu'nun "Taşınmaz Kültür Varlıklarının </w:t>
      </w:r>
      <w:proofErr w:type="spellStart"/>
      <w:r w:rsidRPr="00C351B9">
        <w:rPr>
          <w:rFonts w:ascii="Times New Roman" w:hAnsi="Times New Roman" w:cs="Times New Roman"/>
        </w:rPr>
        <w:t>Guruplandırılması</w:t>
      </w:r>
      <w:proofErr w:type="spellEnd"/>
      <w:r w:rsidRPr="00C351B9">
        <w:rPr>
          <w:rFonts w:ascii="Times New Roman" w:hAnsi="Times New Roman" w:cs="Times New Roman"/>
        </w:rPr>
        <w:t xml:space="preserve">, Bakım ve </w:t>
      </w:r>
      <w:proofErr w:type="gramStart"/>
      <w:r w:rsidRPr="00C351B9">
        <w:rPr>
          <w:rFonts w:ascii="Times New Roman" w:hAnsi="Times New Roman" w:cs="Times New Roman"/>
        </w:rPr>
        <w:t>Onarımları  Hakkında</w:t>
      </w:r>
      <w:proofErr w:type="gramEnd"/>
      <w:r w:rsidRPr="00C351B9">
        <w:rPr>
          <w:rFonts w:ascii="Times New Roman" w:hAnsi="Times New Roman" w:cs="Times New Roman"/>
        </w:rPr>
        <w:t xml:space="preserve"> 660 Sayılı İlke </w:t>
      </w:r>
      <w:proofErr w:type="spellStart"/>
      <w:r w:rsidRPr="00C351B9">
        <w:rPr>
          <w:rFonts w:ascii="Times New Roman" w:hAnsi="Times New Roman" w:cs="Times New Roman"/>
        </w:rPr>
        <w:t>Kararı"na</w:t>
      </w:r>
      <w:proofErr w:type="spellEnd"/>
      <w:r w:rsidRPr="00C351B9">
        <w:rPr>
          <w:rFonts w:ascii="Times New Roman" w:hAnsi="Times New Roman" w:cs="Times New Roman"/>
        </w:rPr>
        <w:t xml:space="preserve"> Aykırıdır.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Kültür Varlıkları İhale Yönetmeliği'nin 4. Maddesinde "Nakil: 21/7/1983 tarihli ve 2863 sayılı Kültür ve Tabiat Varlıklarını Koruma Kanununun 20 </w:t>
      </w:r>
      <w:proofErr w:type="spellStart"/>
      <w:r w:rsidRPr="00C351B9">
        <w:rPr>
          <w:rFonts w:ascii="Times New Roman" w:hAnsi="Times New Roman" w:cs="Times New Roman"/>
        </w:rPr>
        <w:t>nci</w:t>
      </w:r>
      <w:proofErr w:type="spellEnd"/>
      <w:r w:rsidRPr="00C351B9">
        <w:rPr>
          <w:rFonts w:ascii="Times New Roman" w:hAnsi="Times New Roman" w:cs="Times New Roman"/>
        </w:rPr>
        <w:t xml:space="preserve"> maddesi uyarınca taşınmaz kültür varlıklarının gerektiğinde sökülerek korunacağı veya sergileneceği yere taşınmasını" ifade eder denilmekte,  "Restorasyon teknikleri: Sağlamlaştırma (</w:t>
      </w:r>
      <w:proofErr w:type="spellStart"/>
      <w:r w:rsidRPr="00C351B9">
        <w:rPr>
          <w:rFonts w:ascii="Times New Roman" w:hAnsi="Times New Roman" w:cs="Times New Roman"/>
        </w:rPr>
        <w:t>konsilidasyon</w:t>
      </w:r>
      <w:proofErr w:type="spellEnd"/>
      <w:r w:rsidRPr="00C351B9">
        <w:rPr>
          <w:rFonts w:ascii="Times New Roman" w:hAnsi="Times New Roman" w:cs="Times New Roman"/>
        </w:rPr>
        <w:t>), temizleme (</w:t>
      </w:r>
      <w:proofErr w:type="gramStart"/>
      <w:r w:rsidRPr="00C351B9">
        <w:rPr>
          <w:rFonts w:ascii="Times New Roman" w:hAnsi="Times New Roman" w:cs="Times New Roman"/>
        </w:rPr>
        <w:t>liberasyon</w:t>
      </w:r>
      <w:proofErr w:type="gramEnd"/>
      <w:r w:rsidRPr="00C351B9">
        <w:rPr>
          <w:rFonts w:ascii="Times New Roman" w:hAnsi="Times New Roman" w:cs="Times New Roman"/>
        </w:rPr>
        <w:t>), bütünleme (</w:t>
      </w:r>
      <w:proofErr w:type="spellStart"/>
      <w:r w:rsidRPr="00C351B9">
        <w:rPr>
          <w:rFonts w:ascii="Times New Roman" w:hAnsi="Times New Roman" w:cs="Times New Roman"/>
        </w:rPr>
        <w:t>reintegrasyon</w:t>
      </w:r>
      <w:proofErr w:type="spellEnd"/>
      <w:r w:rsidRPr="00C351B9">
        <w:rPr>
          <w:rFonts w:ascii="Times New Roman" w:hAnsi="Times New Roman" w:cs="Times New Roman"/>
        </w:rPr>
        <w:t>), yenileme (</w:t>
      </w:r>
      <w:proofErr w:type="spellStart"/>
      <w:r w:rsidRPr="00C351B9">
        <w:rPr>
          <w:rFonts w:ascii="Times New Roman" w:hAnsi="Times New Roman" w:cs="Times New Roman"/>
        </w:rPr>
        <w:t>renovasyon</w:t>
      </w:r>
      <w:proofErr w:type="spellEnd"/>
      <w:r w:rsidRPr="00C351B9">
        <w:rPr>
          <w:rFonts w:ascii="Times New Roman" w:hAnsi="Times New Roman" w:cs="Times New Roman"/>
        </w:rPr>
        <w:t>), yeniden yapma (rekonstrüksiyon), taşıma (</w:t>
      </w:r>
      <w:proofErr w:type="spellStart"/>
      <w:r w:rsidRPr="00C351B9">
        <w:rPr>
          <w:rFonts w:ascii="Times New Roman" w:hAnsi="Times New Roman" w:cs="Times New Roman"/>
        </w:rPr>
        <w:t>moving</w:t>
      </w:r>
      <w:proofErr w:type="spellEnd"/>
      <w:r w:rsidRPr="00C351B9">
        <w:rPr>
          <w:rFonts w:ascii="Times New Roman" w:hAnsi="Times New Roman" w:cs="Times New Roman"/>
        </w:rPr>
        <w:t xml:space="preserve">)," olarak sayılmaktadır.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660 sayılı İlke Kararında tanımı "Toplumun maddi tarihini oluşturan kültür verileri içinde tarihsel, simgesel, anı ve estetik nitelikleriyle korunması zorunlu yapılar" olarak yapılan 1. Gurup Kültür Varlığı Köprülerin </w:t>
      </w:r>
      <w:proofErr w:type="gramStart"/>
      <w:r w:rsidRPr="00C351B9">
        <w:rPr>
          <w:rFonts w:ascii="Times New Roman" w:hAnsi="Times New Roman" w:cs="Times New Roman"/>
        </w:rPr>
        <w:t>projelerinin  ilke</w:t>
      </w:r>
      <w:proofErr w:type="gramEnd"/>
      <w:r w:rsidRPr="00C351B9">
        <w:rPr>
          <w:rFonts w:ascii="Times New Roman" w:hAnsi="Times New Roman" w:cs="Times New Roman"/>
        </w:rPr>
        <w:t xml:space="preserve"> kararı ekinde verilen "</w:t>
      </w:r>
      <w:proofErr w:type="spellStart"/>
      <w:r w:rsidRPr="00C351B9">
        <w:rPr>
          <w:rFonts w:ascii="Times New Roman" w:hAnsi="Times New Roman" w:cs="Times New Roman"/>
        </w:rPr>
        <w:t>Rölöve</w:t>
      </w:r>
      <w:proofErr w:type="spellEnd"/>
      <w:r w:rsidRPr="00C351B9">
        <w:rPr>
          <w:rFonts w:ascii="Times New Roman" w:hAnsi="Times New Roman" w:cs="Times New Roman"/>
        </w:rPr>
        <w:t xml:space="preserve"> - Restitüsyon - Restorasyon - Proje Hazırlama Esasları" </w:t>
      </w:r>
      <w:proofErr w:type="spellStart"/>
      <w:r w:rsidRPr="00C351B9">
        <w:rPr>
          <w:rFonts w:ascii="Times New Roman" w:hAnsi="Times New Roman" w:cs="Times New Roman"/>
        </w:rPr>
        <w:t>na</w:t>
      </w:r>
      <w:proofErr w:type="spellEnd"/>
      <w:r w:rsidRPr="00C351B9">
        <w:rPr>
          <w:rFonts w:ascii="Times New Roman" w:hAnsi="Times New Roman" w:cs="Times New Roman"/>
        </w:rPr>
        <w:t xml:space="preserve"> göre hazırlanması gerekmektedir.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660 sayılı İlke Kararında korunacak yapılara müdahale biçimleri şu şekilde tarif edilmiştir: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"Esaslı Onarım (Restorasyon)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Yapının </w:t>
      </w:r>
      <w:proofErr w:type="spellStart"/>
      <w:r w:rsidRPr="00C351B9">
        <w:rPr>
          <w:rFonts w:ascii="Times New Roman" w:hAnsi="Times New Roman" w:cs="Times New Roman"/>
        </w:rPr>
        <w:t>rölöveye</w:t>
      </w:r>
      <w:proofErr w:type="spellEnd"/>
      <w:r w:rsidRPr="00C351B9">
        <w:rPr>
          <w:rFonts w:ascii="Times New Roman" w:hAnsi="Times New Roman" w:cs="Times New Roman"/>
        </w:rPr>
        <w:t xml:space="preserve"> dayanan </w:t>
      </w:r>
      <w:proofErr w:type="gramStart"/>
      <w:r w:rsidRPr="00C351B9">
        <w:rPr>
          <w:rFonts w:ascii="Times New Roman" w:hAnsi="Times New Roman" w:cs="Times New Roman"/>
        </w:rPr>
        <w:t>restitüsyon</w:t>
      </w:r>
      <w:proofErr w:type="gramEnd"/>
      <w:r w:rsidRPr="00C351B9">
        <w:rPr>
          <w:rFonts w:ascii="Times New Roman" w:hAnsi="Times New Roman" w:cs="Times New Roman"/>
        </w:rPr>
        <w:t xml:space="preserve"> ve / veya restorasyon projeleri ile diğer ilgili belgelerin içerikleri ve ölçekleri koruma kurulunca belirlenen müdahalelerdir. [Sağlamlaştırma (Konsolidasyon), Temizleme (Liberasyon), Bütünleme (</w:t>
      </w:r>
      <w:proofErr w:type="spellStart"/>
      <w:r w:rsidRPr="00C351B9">
        <w:rPr>
          <w:rFonts w:ascii="Times New Roman" w:hAnsi="Times New Roman" w:cs="Times New Roman"/>
        </w:rPr>
        <w:t>Reintegrasyon</w:t>
      </w:r>
      <w:proofErr w:type="spellEnd"/>
      <w:r w:rsidRPr="00C351B9">
        <w:rPr>
          <w:rFonts w:ascii="Times New Roman" w:hAnsi="Times New Roman" w:cs="Times New Roman"/>
        </w:rPr>
        <w:t>), Yenileme (</w:t>
      </w:r>
      <w:proofErr w:type="spellStart"/>
      <w:r w:rsidRPr="00C351B9">
        <w:rPr>
          <w:rFonts w:ascii="Times New Roman" w:hAnsi="Times New Roman" w:cs="Times New Roman"/>
        </w:rPr>
        <w:t>Renovasyon</w:t>
      </w:r>
      <w:proofErr w:type="spellEnd"/>
      <w:r w:rsidRPr="00C351B9">
        <w:rPr>
          <w:rFonts w:ascii="Times New Roman" w:hAnsi="Times New Roman" w:cs="Times New Roman"/>
        </w:rPr>
        <w:t>), Yeniden Yapma (Rekonstrüksiyon), Taşıma (</w:t>
      </w:r>
      <w:proofErr w:type="spellStart"/>
      <w:r w:rsidRPr="00C351B9">
        <w:rPr>
          <w:rFonts w:ascii="Times New Roman" w:hAnsi="Times New Roman" w:cs="Times New Roman"/>
        </w:rPr>
        <w:t>Moving</w:t>
      </w:r>
      <w:proofErr w:type="spellEnd"/>
      <w:r w:rsidRPr="00C351B9">
        <w:rPr>
          <w:rFonts w:ascii="Times New Roman" w:hAnsi="Times New Roman" w:cs="Times New Roman"/>
        </w:rPr>
        <w:t>)].</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Yeniden Yapma (Rekonstrüksiyon)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Korunması gerekli taşınmaz kültür varlığı olarak tescil </w:t>
      </w:r>
      <w:proofErr w:type="gramStart"/>
      <w:r w:rsidRPr="00C351B9">
        <w:rPr>
          <w:rFonts w:ascii="Times New Roman" w:hAnsi="Times New Roman" w:cs="Times New Roman"/>
        </w:rPr>
        <w:t>edilen ...</w:t>
      </w:r>
      <w:proofErr w:type="gramEnd"/>
      <w:r w:rsidRPr="00C351B9">
        <w:rPr>
          <w:rFonts w:ascii="Times New Roman" w:hAnsi="Times New Roman" w:cs="Times New Roman"/>
        </w:rPr>
        <w:t xml:space="preserve"> yapının, gerek kültür varlığı niteliği, gerekse kültürel çevreye olan tarihsel katkıları açısından, eldeki mevcut belgelerden (yapı kalıntısı, </w:t>
      </w:r>
      <w:proofErr w:type="spellStart"/>
      <w:r w:rsidRPr="00C351B9">
        <w:rPr>
          <w:rFonts w:ascii="Times New Roman" w:hAnsi="Times New Roman" w:cs="Times New Roman"/>
        </w:rPr>
        <w:t>rölöve</w:t>
      </w:r>
      <w:proofErr w:type="spellEnd"/>
      <w:r w:rsidRPr="00C351B9">
        <w:rPr>
          <w:rFonts w:ascii="Times New Roman" w:hAnsi="Times New Roman" w:cs="Times New Roman"/>
        </w:rPr>
        <w:t xml:space="preserve">, fotoğraf, her türlü özgün yazılı - sözlü, görsel arşiv belgesi vb.) yararlanmak suretiyle kendi parsellerinde daha önce bulunduğu yapı oturum alanında, eski cephe özelliğinde, aynı kitle ve gabaride, özgün plan şeması, malzeme ve yapım tekniği kullanılarak, kapsamlı </w:t>
      </w:r>
      <w:proofErr w:type="gramStart"/>
      <w:r w:rsidRPr="00C351B9">
        <w:rPr>
          <w:rFonts w:ascii="Times New Roman" w:hAnsi="Times New Roman" w:cs="Times New Roman"/>
        </w:rPr>
        <w:t>restitüsyon</w:t>
      </w:r>
      <w:proofErr w:type="gramEnd"/>
      <w:r w:rsidRPr="00C351B9">
        <w:rPr>
          <w:rFonts w:ascii="Times New Roman" w:hAnsi="Times New Roman" w:cs="Times New Roman"/>
        </w:rPr>
        <w:t xml:space="preserve"> etüdüne dayalı rekonstrüksiyon uygulamasının koşulsuz sağlanmasıdır."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İlke kararında ayrıca; "Yapının günümüze ulaşmış </w:t>
      </w:r>
      <w:proofErr w:type="spellStart"/>
      <w:r w:rsidRPr="00C351B9">
        <w:rPr>
          <w:rFonts w:ascii="Times New Roman" w:hAnsi="Times New Roman" w:cs="Times New Roman"/>
        </w:rPr>
        <w:t>sosyo</w:t>
      </w:r>
      <w:proofErr w:type="spellEnd"/>
      <w:r w:rsidRPr="00C351B9">
        <w:rPr>
          <w:rFonts w:ascii="Times New Roman" w:hAnsi="Times New Roman" w:cs="Times New Roman"/>
        </w:rPr>
        <w:t xml:space="preserve">-kültürel ve tarihi kimliğini oluşturan </w:t>
      </w:r>
      <w:proofErr w:type="spellStart"/>
      <w:proofErr w:type="gramStart"/>
      <w:r w:rsidRPr="00C351B9">
        <w:rPr>
          <w:rFonts w:ascii="Times New Roman" w:hAnsi="Times New Roman" w:cs="Times New Roman"/>
        </w:rPr>
        <w:t>mekansal</w:t>
      </w:r>
      <w:proofErr w:type="spellEnd"/>
      <w:proofErr w:type="gramEnd"/>
      <w:r w:rsidRPr="00C351B9">
        <w:rPr>
          <w:rFonts w:ascii="Times New Roman" w:hAnsi="Times New Roman" w:cs="Times New Roman"/>
        </w:rPr>
        <w:t xml:space="preserve">, biçimsel ve yapısal özellikleri ve çevre içindeki özgün konumunun korunacağı, bu işlemlerde yapının mevcut fiziksel durumuna göre müdahalenin biçimi ve niteliklerinin koruma kurulunca saptanması gerektiği"  belirtilmektedir.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Buna </w:t>
      </w:r>
      <w:proofErr w:type="gramStart"/>
      <w:r w:rsidRPr="00C351B9">
        <w:rPr>
          <w:rFonts w:ascii="Times New Roman" w:hAnsi="Times New Roman" w:cs="Times New Roman"/>
        </w:rPr>
        <w:t>göre  müdahale</w:t>
      </w:r>
      <w:proofErr w:type="gramEnd"/>
      <w:r w:rsidRPr="00C351B9">
        <w:rPr>
          <w:rFonts w:ascii="Times New Roman" w:hAnsi="Times New Roman" w:cs="Times New Roman"/>
        </w:rPr>
        <w:t xml:space="preserve"> biçiminin ne olacağına Koruma Kurulu karar verir.  Oysa dava konusu proje ihalesi yapılırken herhangi bir Kurul kararı alınmamış, müdahalenin biçiminin ne olacağı Koruma Kurulu tarafından belirlenmemiştir.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Restorasyon içinde yer verilen müdahale biçimi </w:t>
      </w:r>
      <w:proofErr w:type="gramStart"/>
      <w:r w:rsidRPr="00C351B9">
        <w:rPr>
          <w:rFonts w:ascii="Times New Roman" w:hAnsi="Times New Roman" w:cs="Times New Roman"/>
        </w:rPr>
        <w:t>olan  rekonstrüksiyon</w:t>
      </w:r>
      <w:proofErr w:type="gramEnd"/>
      <w:r w:rsidRPr="00C351B9">
        <w:rPr>
          <w:rFonts w:ascii="Times New Roman" w:hAnsi="Times New Roman" w:cs="Times New Roman"/>
        </w:rPr>
        <w:t xml:space="preserve"> (yeniden yapma)  için  "kendi parselinde daha öne bulunduğu oturum alanında" uygulama yapılacağı öngörülmektedir. Dava konusu ihale, Köprülerin başka bir yere taşınması için proje elde etmek üzere yapılmıştır.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İhalenin </w:t>
      </w:r>
      <w:proofErr w:type="gramStart"/>
      <w:r w:rsidRPr="00C351B9">
        <w:rPr>
          <w:rFonts w:ascii="Times New Roman" w:hAnsi="Times New Roman" w:cs="Times New Roman"/>
        </w:rPr>
        <w:t>rekonstrüksiyon</w:t>
      </w:r>
      <w:proofErr w:type="gramEnd"/>
      <w:r w:rsidRPr="00C351B9">
        <w:rPr>
          <w:rFonts w:ascii="Times New Roman" w:hAnsi="Times New Roman" w:cs="Times New Roman"/>
        </w:rPr>
        <w:t xml:space="preserve"> projesi (yeniden yapma) temini olduğu ifade edilirken Köprülerin sökülüp tekrar yapılacağı anlaşılmaktadır. Aynı zamanda yükleniciden </w:t>
      </w:r>
      <w:proofErr w:type="gramStart"/>
      <w:r w:rsidRPr="00C351B9">
        <w:rPr>
          <w:rFonts w:ascii="Times New Roman" w:hAnsi="Times New Roman" w:cs="Times New Roman"/>
        </w:rPr>
        <w:t>restorasyon</w:t>
      </w:r>
      <w:proofErr w:type="gramEnd"/>
      <w:r w:rsidRPr="00C351B9">
        <w:rPr>
          <w:rFonts w:ascii="Times New Roman" w:hAnsi="Times New Roman" w:cs="Times New Roman"/>
        </w:rPr>
        <w:t xml:space="preserve"> alternatifleri de istenmektedir. Yani köprüler söküldükten sonra tekrar yapılırken farklı tekniklerin kullanılabileceği </w:t>
      </w:r>
      <w:r w:rsidRPr="00C351B9">
        <w:rPr>
          <w:rFonts w:ascii="Times New Roman" w:hAnsi="Times New Roman" w:cs="Times New Roman"/>
        </w:rPr>
        <w:lastRenderedPageBreak/>
        <w:t xml:space="preserve">anlaşılmaktadır. Büyük bir olasılıkla Köprülerin özgün yapısı </w:t>
      </w:r>
      <w:proofErr w:type="spellStart"/>
      <w:r w:rsidRPr="00C351B9">
        <w:rPr>
          <w:rFonts w:ascii="Times New Roman" w:hAnsi="Times New Roman" w:cs="Times New Roman"/>
        </w:rPr>
        <w:t>tamamiyle</w:t>
      </w:r>
      <w:proofErr w:type="spellEnd"/>
      <w:r w:rsidRPr="00C351B9">
        <w:rPr>
          <w:rFonts w:ascii="Times New Roman" w:hAnsi="Times New Roman" w:cs="Times New Roman"/>
        </w:rPr>
        <w:t xml:space="preserve"> değişecektir.  Davalı </w:t>
      </w:r>
      <w:proofErr w:type="gramStart"/>
      <w:r w:rsidRPr="00C351B9">
        <w:rPr>
          <w:rFonts w:ascii="Times New Roman" w:hAnsi="Times New Roman" w:cs="Times New Roman"/>
        </w:rPr>
        <w:t>İdare  Köprülerin</w:t>
      </w:r>
      <w:proofErr w:type="gramEnd"/>
      <w:r w:rsidRPr="00C351B9">
        <w:rPr>
          <w:rFonts w:ascii="Times New Roman" w:hAnsi="Times New Roman" w:cs="Times New Roman"/>
        </w:rPr>
        <w:t xml:space="preserve"> bir bütün olarak taşınması(</w:t>
      </w:r>
      <w:proofErr w:type="spellStart"/>
      <w:r w:rsidRPr="00C351B9">
        <w:rPr>
          <w:rFonts w:ascii="Times New Roman" w:hAnsi="Times New Roman" w:cs="Times New Roman"/>
        </w:rPr>
        <w:t>moving</w:t>
      </w:r>
      <w:proofErr w:type="spellEnd"/>
      <w:r w:rsidRPr="00C351B9">
        <w:rPr>
          <w:rFonts w:ascii="Times New Roman" w:hAnsi="Times New Roman" w:cs="Times New Roman"/>
        </w:rPr>
        <w:t xml:space="preserve">)  yöntemi yerine restorasyon ve rekonstrüksiyonu tercih etmiş ancak ihale şartlarını koruma ilkelerine uygun olarak belirlememiştir. </w:t>
      </w:r>
    </w:p>
    <w:p w:rsidR="00C351B9" w:rsidRPr="00C351B9" w:rsidRDefault="00C351B9" w:rsidP="00C351B9">
      <w:pPr>
        <w:jc w:val="both"/>
        <w:rPr>
          <w:rFonts w:ascii="Times New Roman" w:hAnsi="Times New Roman" w:cs="Times New Roman"/>
        </w:rPr>
      </w:pP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İlke kararında taşıma(</w:t>
      </w:r>
      <w:proofErr w:type="spellStart"/>
      <w:r w:rsidRPr="00C351B9">
        <w:rPr>
          <w:rFonts w:ascii="Times New Roman" w:hAnsi="Times New Roman" w:cs="Times New Roman"/>
        </w:rPr>
        <w:t>moving</w:t>
      </w:r>
      <w:proofErr w:type="spellEnd"/>
      <w:r w:rsidRPr="00C351B9">
        <w:rPr>
          <w:rFonts w:ascii="Times New Roman" w:hAnsi="Times New Roman" w:cs="Times New Roman"/>
        </w:rPr>
        <w:t xml:space="preserve">) bir müdahale biçimi olarak anılmaktaysa da, koruma mevzuatında taşıma veya naklin usul ve esaslarını belirleyen herhangi bir düzenleme bulunmamaktadır. Davalı İdare Tarihi Köprülerin yakın bir konuma taşınması için </w:t>
      </w:r>
      <w:proofErr w:type="spellStart"/>
      <w:r w:rsidRPr="00C351B9">
        <w:rPr>
          <w:rFonts w:ascii="Times New Roman" w:hAnsi="Times New Roman" w:cs="Times New Roman"/>
        </w:rPr>
        <w:t>etüd</w:t>
      </w:r>
      <w:proofErr w:type="spellEnd"/>
      <w:r w:rsidRPr="00C351B9">
        <w:rPr>
          <w:rFonts w:ascii="Times New Roman" w:hAnsi="Times New Roman" w:cs="Times New Roman"/>
        </w:rPr>
        <w:t xml:space="preserve"> ve proje hizmetini 660 sayılı İlke Kararına aykırı olarak restorasyon ve rekonstrüksiyon projeleri temini </w:t>
      </w:r>
      <w:proofErr w:type="gramStart"/>
      <w:r w:rsidRPr="00C351B9">
        <w:rPr>
          <w:rFonts w:ascii="Times New Roman" w:hAnsi="Times New Roman" w:cs="Times New Roman"/>
        </w:rPr>
        <w:t>işi  adı</w:t>
      </w:r>
      <w:proofErr w:type="gramEnd"/>
      <w:r w:rsidRPr="00C351B9">
        <w:rPr>
          <w:rFonts w:ascii="Times New Roman" w:hAnsi="Times New Roman" w:cs="Times New Roman"/>
        </w:rPr>
        <w:t xml:space="preserve"> altında  ihale kararı almıştır.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İstanbul 1 Numaralı Kültür Varlıklarını Koruma Bölge Kurulu'nun 11.12.2019 tarih, 4814 sayılı kararında; ÇED raporunun ekindeki Arkeoloji raporunda 36 sayılı ilke kararının uygulanacağına dair ibarenin, alanın baraj alanı olmaması nedeniyle çıkarılarak yerine 2863 sayılı Yasa, ilgili mevzuat ve Kurul kararlarının geçerli olacağına dair uyarıda bulunulmuştur.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Baraj Alanlarından Etkilenen Taşınmaz Kültür Varlıklarının Korunmasına İlişkin Koruma Yüksek Kurulu'nun 36 Sayılı ilke kararında; "Bilim Komisyonunca yapılan çalışmaların değerlendirilmesi sonucunda; elde edilen bilgi ve belgelere dayalı olarak alandaki korunması gerekli taşınmaz kültür varlıklarının yerinde korunmasına, başka bir yere taşınmasına veya belgelenerek su altında bırakılmasına ilişkin önerilerin koruma bölge kuruluna sunulacağı" öngörülmüştür. Kanal İstanbul Proje alanında 36 sayılı İlke kararının uygulanmayacağına karar verilmiştir. Alandaki kültür varlıklarının korumasına dair tüm kararları ise Koruma Kurulu alabilir.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Sonuç olarak;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Köprülerin mevcut durumunu yasal standartlar doğrultusunda ortaya koyan ve Kurul tarafından onaylanan belgeler (mimari çizimler, </w:t>
      </w:r>
      <w:proofErr w:type="spellStart"/>
      <w:r w:rsidRPr="00C351B9">
        <w:rPr>
          <w:rFonts w:ascii="Times New Roman" w:hAnsi="Times New Roman" w:cs="Times New Roman"/>
        </w:rPr>
        <w:t>rölöve</w:t>
      </w:r>
      <w:proofErr w:type="spellEnd"/>
      <w:r w:rsidRPr="00C351B9">
        <w:rPr>
          <w:rFonts w:ascii="Times New Roman" w:hAnsi="Times New Roman" w:cs="Times New Roman"/>
        </w:rPr>
        <w:t>-</w:t>
      </w:r>
      <w:proofErr w:type="gramStart"/>
      <w:r w:rsidRPr="00C351B9">
        <w:rPr>
          <w:rFonts w:ascii="Times New Roman" w:hAnsi="Times New Roman" w:cs="Times New Roman"/>
        </w:rPr>
        <w:t>restitüsyon</w:t>
      </w:r>
      <w:proofErr w:type="gramEnd"/>
      <w:r w:rsidRPr="00C351B9">
        <w:rPr>
          <w:rFonts w:ascii="Times New Roman" w:hAnsi="Times New Roman" w:cs="Times New Roman"/>
        </w:rPr>
        <w:t>-restorasyon projeleri ve statik raporlar, vb.) hazırlanmadan;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Bu belgelere dayanılarak “yerinde </w:t>
      </w:r>
      <w:proofErr w:type="spellStart"/>
      <w:r w:rsidRPr="00C351B9">
        <w:rPr>
          <w:rFonts w:ascii="Times New Roman" w:hAnsi="Times New Roman" w:cs="Times New Roman"/>
        </w:rPr>
        <w:t>koruma”nın</w:t>
      </w:r>
      <w:proofErr w:type="spellEnd"/>
      <w:r w:rsidRPr="00C351B9">
        <w:rPr>
          <w:rFonts w:ascii="Times New Roman" w:hAnsi="Times New Roman" w:cs="Times New Roman"/>
        </w:rPr>
        <w:t xml:space="preserve"> mümkün olup olmadığını bilimsel olarak değerlendiren, onaylı bir teknik rapor olmadan;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Köprüler için “taşıma” gerekliliğini ortaya koyan ve Kültür ve Turizm Bakanlığı kararıyla uygun bulunmuş bir teknik rapor olmadan;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Köprülerin rekonstrüksiyonlarının yapılacağı yerler belirlenerek 2863 Sayılı Yasanın 20. Maddesi </w:t>
      </w:r>
      <w:proofErr w:type="gramStart"/>
      <w:r w:rsidRPr="00C351B9">
        <w:rPr>
          <w:rFonts w:ascii="Times New Roman" w:hAnsi="Times New Roman" w:cs="Times New Roman"/>
        </w:rPr>
        <w:t>gereği  Kültür</w:t>
      </w:r>
      <w:proofErr w:type="gramEnd"/>
      <w:r w:rsidRPr="00C351B9">
        <w:rPr>
          <w:rFonts w:ascii="Times New Roman" w:hAnsi="Times New Roman" w:cs="Times New Roman"/>
        </w:rPr>
        <w:t xml:space="preserve"> Varlıklarını Koruma Bölge Kurullarının onayı alınmadan;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Tarihi eserin teknik olarak nasıl ve hangi </w:t>
      </w:r>
      <w:proofErr w:type="gramStart"/>
      <w:r w:rsidRPr="00C351B9">
        <w:rPr>
          <w:rFonts w:ascii="Times New Roman" w:hAnsi="Times New Roman" w:cs="Times New Roman"/>
        </w:rPr>
        <w:t>metodoloji</w:t>
      </w:r>
      <w:proofErr w:type="gramEnd"/>
      <w:r w:rsidRPr="00C351B9">
        <w:rPr>
          <w:rFonts w:ascii="Times New Roman" w:hAnsi="Times New Roman" w:cs="Times New Roman"/>
        </w:rPr>
        <w:t xml:space="preserve"> ile taşınacağına ve nerede, hangi teknikler kullanılarak ve hangi koşullar doğrultusunda yeniden inşa edileceğine dair bir karar olmadan;</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gerçekleştirilecek </w:t>
      </w:r>
      <w:proofErr w:type="gramStart"/>
      <w:r w:rsidRPr="00C351B9">
        <w:rPr>
          <w:rFonts w:ascii="Times New Roman" w:hAnsi="Times New Roman" w:cs="Times New Roman"/>
        </w:rPr>
        <w:t>proje  ihalesi</w:t>
      </w:r>
      <w:proofErr w:type="gramEnd"/>
      <w:r w:rsidRPr="00C351B9">
        <w:rPr>
          <w:rFonts w:ascii="Times New Roman" w:hAnsi="Times New Roman" w:cs="Times New Roman"/>
        </w:rPr>
        <w:t xml:space="preserve"> yasal ve teknik olarak gerekçesizdir ve  bir koruma kurulu kararı ve izni olmadan yapılması hukuka aykırıdır.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İmar Mevzuatına Göre İmar Planı Yapılmadan Açılan İhale Hukuka Uygun Değildir.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İdare yükleniciden Köprülerin taşınacağı yeri tespit etmesini istemektedir. Oysa arazi kullanım kararları imar planlarıyla belirlenir.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6001 sayılı Karayolları Genel Müdürlüğü'nün Hizmetleri Hakkında Kanun'un 19. Maddesi uyarınca karayolları güzergâhlarına ve bunların değişikliklerine ilişkin planları Genel Müdürlük hazırlayarak imar planlarına işlenmesi için belediyeye gönderir.  Köprüler karayolu güzergâhının bir parçası olmasa bile, taşınacağı </w:t>
      </w:r>
      <w:proofErr w:type="gramStart"/>
      <w:r w:rsidRPr="00C351B9">
        <w:rPr>
          <w:rFonts w:ascii="Times New Roman" w:hAnsi="Times New Roman" w:cs="Times New Roman"/>
        </w:rPr>
        <w:t>yerin  imar</w:t>
      </w:r>
      <w:proofErr w:type="gramEnd"/>
      <w:r w:rsidRPr="00C351B9">
        <w:rPr>
          <w:rFonts w:ascii="Times New Roman" w:hAnsi="Times New Roman" w:cs="Times New Roman"/>
        </w:rPr>
        <w:t xml:space="preserve"> planında o amaç için ayrılmış olması gerekir.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Bu işlemler tesis edilmeden yer tespitini de kapsayan dava konusu ihalenin yapılması, ihalelere </w:t>
      </w:r>
      <w:proofErr w:type="gramStart"/>
      <w:r w:rsidRPr="00C351B9">
        <w:rPr>
          <w:rFonts w:ascii="Times New Roman" w:hAnsi="Times New Roman" w:cs="Times New Roman"/>
        </w:rPr>
        <w:t>hakim</w:t>
      </w:r>
      <w:proofErr w:type="gramEnd"/>
      <w:r w:rsidRPr="00C351B9">
        <w:rPr>
          <w:rFonts w:ascii="Times New Roman" w:hAnsi="Times New Roman" w:cs="Times New Roman"/>
        </w:rPr>
        <w:t xml:space="preserve"> olan ilkelerden "kaynakların verimli kullanılması" ilkesi ile bağdaşmamaktadır.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lastRenderedPageBreak/>
        <w:t>Köprülerin Özgün Yapısı Bozulacaktır.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Tarihi Köprüler; yapıldığı dönemin uygarlığını en iyi şekilde tanımlayan eserler olup, toplumların sahip oldukları teknik ve teknolojik seviyelerini de tanımamıza yarayan önemli değerlerdir. Yapımında kullanılan malzeme, yapım tekniği,  yapılan dönemin mimari kültürünü, teknolojisini tanıtan tarihi belgelerdir.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Tarihi köprüleri diğer tarihi eserlerden ayıran en önemli unsur hidrolik yüklere de maruz kalmasıdır.  Yapının özgün malzemesinin, yapım tekniğinin, temel sisteminin ve çevresi ile olan ilişkisinin iyi tanımlanması, uygulanacak onarım teknikleri ve kullanılacak malzemelerin seçiminin de buna göre belirlenmesi gerekmektedir. Aksi halde yapıldığı dönemi tanıtan birer belge niteliğinde olan bu eserlerin,  özgün durumlarının bozulmasına ve düzeltilmesi mümkün olmayan hasarlara yol açacaktır.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Köprüleri alıp başka bir yere taşımak, peyzajla olan ilişkilerini, anlamlarını yitirmelerine neden olmaktadır. Tarihi köprüler,  yerleşmeye güzellik </w:t>
      </w:r>
      <w:proofErr w:type="gramStart"/>
      <w:r w:rsidRPr="00C351B9">
        <w:rPr>
          <w:rFonts w:ascii="Times New Roman" w:hAnsi="Times New Roman" w:cs="Times New Roman"/>
        </w:rPr>
        <w:t>katan  mimari</w:t>
      </w:r>
      <w:proofErr w:type="gramEnd"/>
      <w:r w:rsidRPr="00C351B9">
        <w:rPr>
          <w:rFonts w:ascii="Times New Roman" w:hAnsi="Times New Roman" w:cs="Times New Roman"/>
        </w:rPr>
        <w:t xml:space="preserve"> eserlerdir. Tasarımları bulunduğu yere göre biçimlenmiştir; eserlerin başka bir </w:t>
      </w:r>
      <w:proofErr w:type="gramStart"/>
      <w:r w:rsidRPr="00C351B9">
        <w:rPr>
          <w:rFonts w:ascii="Times New Roman" w:hAnsi="Times New Roman" w:cs="Times New Roman"/>
        </w:rPr>
        <w:t>çevrede  aynı</w:t>
      </w:r>
      <w:proofErr w:type="gramEnd"/>
      <w:r w:rsidRPr="00C351B9">
        <w:rPr>
          <w:rFonts w:ascii="Times New Roman" w:hAnsi="Times New Roman" w:cs="Times New Roman"/>
        </w:rPr>
        <w:t xml:space="preserve"> ilişkiyi kurması, estetik etkiyi yaratması mümkün değildir.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Gelecek kuşaklara aktarma yükümlülüğü bulunan kültürel varlıkların Kanal İstanbul Projesinin gerçekleştirilmesi amacıyla bozulmaları veya yok edilmeleri Uluslararası sözleşmelere, Anayasaya ve </w:t>
      </w:r>
      <w:proofErr w:type="gramStart"/>
      <w:r w:rsidRPr="00C351B9">
        <w:rPr>
          <w:rFonts w:ascii="Times New Roman" w:hAnsi="Times New Roman" w:cs="Times New Roman"/>
        </w:rPr>
        <w:t>yasalara  aykırıdır</w:t>
      </w:r>
      <w:proofErr w:type="gramEnd"/>
      <w:r w:rsidRPr="00C351B9">
        <w:rPr>
          <w:rFonts w:ascii="Times New Roman" w:hAnsi="Times New Roman" w:cs="Times New Roman"/>
        </w:rPr>
        <w:t>.</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-Dünya Kültürel ve Doğal Mirasın Korunması Sözleşmesi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Sözleşmeye göre, taraf devletlerden her biri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w:t>
      </w:r>
      <w:proofErr w:type="gramStart"/>
      <w:r w:rsidRPr="00C351B9">
        <w:rPr>
          <w:rFonts w:ascii="Times New Roman" w:hAnsi="Times New Roman" w:cs="Times New Roman"/>
        </w:rPr>
        <w:t>.......</w:t>
      </w:r>
      <w:proofErr w:type="gramEnd"/>
      <w:r w:rsidRPr="00C351B9">
        <w:rPr>
          <w:rFonts w:ascii="Times New Roman" w:hAnsi="Times New Roman" w:cs="Times New Roman"/>
        </w:rPr>
        <w:t>topraklarında bulunan kültürel ve doğal mirasın saptanması, korunması, muhafazası, teşhiri ve gelecek kuşaklara iletilmesinin sağlanması görevinin öncelikle kendisine ait olduğunu kabul eder.” (Madde 4) “Sözleşmeye taraf olan her devlet topraklarındaki kültürel ve doğal mirasın korunması, muhafazası ve teşhiri amacıyla etkili ve faal önlemlerin alınmasını sağlar” (Madde 5)</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Avrupa Mimari Mirasın Korunması Sözleşmesi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Sözleşmeye göre Taraf devletler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w:t>
      </w:r>
      <w:proofErr w:type="gramStart"/>
      <w:r w:rsidRPr="00C351B9">
        <w:rPr>
          <w:rFonts w:ascii="Times New Roman" w:hAnsi="Times New Roman" w:cs="Times New Roman"/>
        </w:rPr>
        <w:t>.......</w:t>
      </w:r>
      <w:proofErr w:type="gramEnd"/>
      <w:r w:rsidRPr="00C351B9">
        <w:rPr>
          <w:rFonts w:ascii="Times New Roman" w:hAnsi="Times New Roman" w:cs="Times New Roman"/>
        </w:rPr>
        <w:t xml:space="preserve">bu tarihsel varlıkların envanterlerini oluşturmayı, bu tarihsel varlıklara zarar verebilecek tehlikeli durum doğduğunda, en kısa zamanda gerekli </w:t>
      </w:r>
      <w:proofErr w:type="spellStart"/>
      <w:r w:rsidRPr="00C351B9">
        <w:rPr>
          <w:rFonts w:ascii="Times New Roman" w:hAnsi="Times New Roman" w:cs="Times New Roman"/>
        </w:rPr>
        <w:t>dökümanları</w:t>
      </w:r>
      <w:proofErr w:type="spellEnd"/>
      <w:r w:rsidRPr="00C351B9">
        <w:rPr>
          <w:rFonts w:ascii="Times New Roman" w:hAnsi="Times New Roman" w:cs="Times New Roman"/>
        </w:rPr>
        <w:t xml:space="preserve"> hazırlamayı, mimari mirasın korunması için gerekli denetlemeleri yapmayı, korunan varlıkların bozulmasını, hasar görmesini veya yıkılmasını, önlemeyi......” taahhüt ederler.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-Arkeolojik Mirasın Korunmasına ilişkin Avrupa Sözleşmesi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Sözleşmeye göre Taraf Devletler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w:t>
      </w:r>
      <w:proofErr w:type="gramStart"/>
      <w:r w:rsidRPr="00C351B9">
        <w:rPr>
          <w:rFonts w:ascii="Times New Roman" w:hAnsi="Times New Roman" w:cs="Times New Roman"/>
        </w:rPr>
        <w:t>....</w:t>
      </w:r>
      <w:proofErr w:type="gramEnd"/>
      <w:r w:rsidRPr="00C351B9">
        <w:rPr>
          <w:rFonts w:ascii="Times New Roman" w:hAnsi="Times New Roman" w:cs="Times New Roman"/>
        </w:rPr>
        <w:t xml:space="preserve"> arkeolojik mirasın koruması için gerekli önlemleri almayı, arkeolojik araştırma faaliyetlerini bilimsel güvence altına almayı, arkeolojik mirasın tercihen bulunduğu yerde korunması ve bakımını sağlamayı</w:t>
      </w:r>
      <w:proofErr w:type="gramStart"/>
      <w:r w:rsidRPr="00C351B9">
        <w:rPr>
          <w:rFonts w:ascii="Times New Roman" w:hAnsi="Times New Roman" w:cs="Times New Roman"/>
        </w:rPr>
        <w:t>........</w:t>
      </w:r>
      <w:proofErr w:type="gramEnd"/>
      <w:r w:rsidRPr="00C351B9">
        <w:rPr>
          <w:rFonts w:ascii="Times New Roman" w:hAnsi="Times New Roman" w:cs="Times New Roman"/>
        </w:rPr>
        <w:t xml:space="preserve">”  taahhüt etmişlerdir.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Anayasa’nın 63. Maddesinde;   Devlete, tarih, kültür ve tabiat varlıklarının ve değerlerinin korunmasını sağlamak, bu amaçla destekleyici ve teşvik edici tedbirleri almak görevi vermiştir.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- 1 </w:t>
      </w:r>
      <w:proofErr w:type="spellStart"/>
      <w:r w:rsidRPr="00C351B9">
        <w:rPr>
          <w:rFonts w:ascii="Times New Roman" w:hAnsi="Times New Roman" w:cs="Times New Roman"/>
        </w:rPr>
        <w:t>Nolu</w:t>
      </w:r>
      <w:proofErr w:type="spellEnd"/>
      <w:r w:rsidRPr="00C351B9">
        <w:rPr>
          <w:rFonts w:ascii="Times New Roman" w:hAnsi="Times New Roman" w:cs="Times New Roman"/>
        </w:rPr>
        <w:t xml:space="preserve"> Cumhurbaşkanlığı Kararnamesi’nin 277. Maddesinde Kültür ve Turizm Bakanlığı’nın görev ve yetkileri arasında;</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“a) Milli, manevi, tarihi, kültürel ve turistik değerleri araştırmak, geliştirmek, korumak, yaşatmak, değerlendirmek, yaymak, tanıtmak, benimsetmek ve bu suretle milli bütünlüğün güçlenmesine ve ekonomik gelişmeye katkıda bulunmak,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lastRenderedPageBreak/>
        <w:t>c) Tarihi ve kültürel varlıkları korumak, …” yer almaktadır.</w:t>
      </w:r>
    </w:p>
    <w:p w:rsidR="00C351B9" w:rsidRPr="00C351B9" w:rsidRDefault="00C351B9" w:rsidP="00C351B9">
      <w:pPr>
        <w:jc w:val="both"/>
        <w:rPr>
          <w:rFonts w:ascii="Times New Roman" w:hAnsi="Times New Roman" w:cs="Times New Roman"/>
        </w:rPr>
      </w:pP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Anayasa'nın 90. Maddesi uyarınca kabul edilerek yürürlüğe giren uluslararası sözleşmeler, Anayasa'nın 63. maddesi ve ilgili yasalar çerçevesinde koruma ilke ve esaslarına uygun olmayan ihale kararının iptali gerekmektedir. </w:t>
      </w:r>
    </w:p>
    <w:p w:rsidR="00C351B9" w:rsidRPr="00C351B9" w:rsidRDefault="00784892" w:rsidP="00C351B9">
      <w:pPr>
        <w:jc w:val="both"/>
        <w:rPr>
          <w:rFonts w:ascii="Times New Roman" w:hAnsi="Times New Roman" w:cs="Times New Roman"/>
        </w:rPr>
      </w:pPr>
      <w:r>
        <w:rPr>
          <w:rFonts w:ascii="Times New Roman" w:hAnsi="Times New Roman" w:cs="Times New Roman"/>
        </w:rPr>
        <w:t xml:space="preserve"> </w:t>
      </w:r>
      <w:r w:rsidR="00C351B9" w:rsidRPr="00C351B9">
        <w:rPr>
          <w:rFonts w:ascii="Times New Roman" w:hAnsi="Times New Roman" w:cs="Times New Roman"/>
        </w:rPr>
        <w:t xml:space="preserve">Kanal </w:t>
      </w:r>
      <w:proofErr w:type="gramStart"/>
      <w:r w:rsidR="00C351B9" w:rsidRPr="00C351B9">
        <w:rPr>
          <w:rFonts w:ascii="Times New Roman" w:hAnsi="Times New Roman" w:cs="Times New Roman"/>
        </w:rPr>
        <w:t>İstanbul  ÇED</w:t>
      </w:r>
      <w:proofErr w:type="gramEnd"/>
      <w:r w:rsidR="00C351B9" w:rsidRPr="00C351B9">
        <w:rPr>
          <w:rFonts w:ascii="Times New Roman" w:hAnsi="Times New Roman" w:cs="Times New Roman"/>
        </w:rPr>
        <w:t xml:space="preserve"> Olumlu Kararı ve Çevre Düzeni Planı Değişikliğine Karşı Açılan Davalar Sonuçlanmadan İhale Kararı Alınması Hukuka Aykırıdır.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Kamu İhale Kanunu'nun 5. maddesine göre, Çevresel Etki Değerlendirme Raporunun alınması gereken işler için ihaleye çıkılması, ÇED Olumlu kararının alınmasına bağlıdır. Bununla,  gerçekleştirilmesi olanaksız ve gereksiz harcamalara neden olacak yatırımlara girişilmemesi amaçlanmaktadır.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Kanal İstanbul Projesine ilişkin Çevre ve Şehircilik Bakanlığı'nın 17.01.2020 tarihli ÇED Olumlu Kararının iptali talebiyle çok sayıda dava açılmıştır. Müvekkil  Odalar tarafından açılan davalar İstanbul 10. İdare Mahkemesi'nin 2020/561 E</w:t>
      </w:r>
      <w:proofErr w:type="gramStart"/>
      <w:r w:rsidRPr="00C351B9">
        <w:rPr>
          <w:rFonts w:ascii="Times New Roman" w:hAnsi="Times New Roman" w:cs="Times New Roman"/>
        </w:rPr>
        <w:t>.,</w:t>
      </w:r>
      <w:proofErr w:type="gramEnd"/>
      <w:r w:rsidRPr="00C351B9">
        <w:rPr>
          <w:rFonts w:ascii="Times New Roman" w:hAnsi="Times New Roman" w:cs="Times New Roman"/>
        </w:rPr>
        <w:t xml:space="preserve"> 2020/616 E. Sayılı dosyalarında incelenmektedir. 30.12.2019 tarihinde askıya çıkan İstanbul İli Avrupa Yakası Rezerv Yapı Alanı 1/100.000 Ölçekli Çevre Düzeni Planı Değişikliğinin iptali için açılan dava ise İstanbul 6. İdare Mahkemesi'nin 2020/741 E. Sayılı dosyasında görülmektedir.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Kanal İstanbul Projesi, </w:t>
      </w:r>
      <w:proofErr w:type="gramStart"/>
      <w:r w:rsidRPr="00C351B9">
        <w:rPr>
          <w:rFonts w:ascii="Times New Roman" w:hAnsi="Times New Roman" w:cs="Times New Roman"/>
        </w:rPr>
        <w:t>ekolojik</w:t>
      </w:r>
      <w:proofErr w:type="gramEnd"/>
      <w:r w:rsidRPr="00C351B9">
        <w:rPr>
          <w:rFonts w:ascii="Times New Roman" w:hAnsi="Times New Roman" w:cs="Times New Roman"/>
        </w:rPr>
        <w:t xml:space="preserve">, ekonomik, </w:t>
      </w:r>
      <w:proofErr w:type="spellStart"/>
      <w:r w:rsidRPr="00C351B9">
        <w:rPr>
          <w:rFonts w:ascii="Times New Roman" w:hAnsi="Times New Roman" w:cs="Times New Roman"/>
        </w:rPr>
        <w:t>sosyopolitik</w:t>
      </w:r>
      <w:proofErr w:type="spellEnd"/>
      <w:r w:rsidRPr="00C351B9">
        <w:rPr>
          <w:rFonts w:ascii="Times New Roman" w:hAnsi="Times New Roman" w:cs="Times New Roman"/>
        </w:rPr>
        <w:t xml:space="preserve"> olarak geri dönüşü mümkün olamayacak biçimde İstanbul ve çevresini olumsuz etkileyeceği gibi tescilli kültür varlıklarını, arkeolojik alanları ve diğer korunması gerekli alanları da olumsuz bir şekilde etkileyecektir. Dolayısıyla ÇED Olumlu Kararı ve Kanalı </w:t>
      </w:r>
      <w:proofErr w:type="gramStart"/>
      <w:r w:rsidRPr="00C351B9">
        <w:rPr>
          <w:rFonts w:ascii="Times New Roman" w:hAnsi="Times New Roman" w:cs="Times New Roman"/>
        </w:rPr>
        <w:t>su yolu</w:t>
      </w:r>
      <w:proofErr w:type="gramEnd"/>
      <w:r w:rsidRPr="00C351B9">
        <w:rPr>
          <w:rFonts w:ascii="Times New Roman" w:hAnsi="Times New Roman" w:cs="Times New Roman"/>
        </w:rPr>
        <w:t xml:space="preserve"> olarak plana işleyen ve çevresini yerleşime açan Çevre Düzeni Planı </w:t>
      </w:r>
      <w:proofErr w:type="spellStart"/>
      <w:r w:rsidRPr="00C351B9">
        <w:rPr>
          <w:rFonts w:ascii="Times New Roman" w:hAnsi="Times New Roman" w:cs="Times New Roman"/>
        </w:rPr>
        <w:t>Değişikliği'nin</w:t>
      </w:r>
      <w:proofErr w:type="spellEnd"/>
      <w:r w:rsidRPr="00C351B9">
        <w:rPr>
          <w:rFonts w:ascii="Times New Roman" w:hAnsi="Times New Roman" w:cs="Times New Roman"/>
        </w:rPr>
        <w:t xml:space="preserve"> hukuka aykırı olduğu iddialarıyla açılan davalarda yargılama devam ederken Kanal etki alanındaki iki tarihi köprünün taşınması için ihale açılması kaynakların verimli kullanılması ilkesiyle bağdaşmamaktadır.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Öte yandan 2863 sayılı Yasanın kültür varlıklarının taşınması için aradığı "zorunluluk" şartının gerçekleşip gerçekleşmediğini anılan davalarda verilecek kararın belirleyeceği kuşkusuzdur. </w:t>
      </w:r>
    </w:p>
    <w:p w:rsidR="00C351B9" w:rsidRPr="00C351B9" w:rsidRDefault="00784892" w:rsidP="00C351B9">
      <w:pPr>
        <w:jc w:val="both"/>
        <w:rPr>
          <w:rFonts w:ascii="Times New Roman" w:hAnsi="Times New Roman" w:cs="Times New Roman"/>
        </w:rPr>
      </w:pPr>
      <w:r>
        <w:rPr>
          <w:rFonts w:ascii="Times New Roman" w:hAnsi="Times New Roman" w:cs="Times New Roman"/>
        </w:rPr>
        <w:t>Y</w:t>
      </w:r>
      <w:r w:rsidR="00C351B9" w:rsidRPr="00C351B9">
        <w:rPr>
          <w:rFonts w:ascii="Times New Roman" w:hAnsi="Times New Roman" w:cs="Times New Roman"/>
        </w:rPr>
        <w:t>ÜRÜTMENİN DURDURULMASI TALEBİ</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Dava konusu işlemin açıkça hukuka aykırı olduğuna ilişkin yeterli somut açıklamalar dilekçemizde sunulmuştur.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İhale konusu kapsamında iki adet tarihi köprünün sökülmesi, taşınması, saklanması gibi analiz ve etütlerin istendiği gözetildiğinde, yürütmenin durdurulması kararının önemi açıktır. Bu dava konusu uygulamaya girişilmeden yürütmenin durdurulması kararı verilmesi, idari yargılamanın anlamlı bir başvuru yolu olması bakımından elzemdir.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Bu nedenle telafisi güç zararların doğmasını önlemek için ilk inceleme ile birlikte yürütmenin durdurulması istemimizin kabulüne karar verilmesini istemek zorunlu olmuştur.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HUKUKİ NEDENLER </w:t>
      </w:r>
      <w:r w:rsidRPr="00C351B9">
        <w:rPr>
          <w:rFonts w:ascii="Times New Roman" w:hAnsi="Times New Roman" w:cs="Times New Roman"/>
        </w:rPr>
        <w:tab/>
        <w:t xml:space="preserve">: Anayasa, ilgili uluslararası sözleşmeler,  2863 sayılı Kültür ve Tabiat Varlıklarını Koruma Kanunu, 3194 sayılı İmar </w:t>
      </w:r>
      <w:proofErr w:type="gramStart"/>
      <w:r w:rsidRPr="00C351B9">
        <w:rPr>
          <w:rFonts w:ascii="Times New Roman" w:hAnsi="Times New Roman" w:cs="Times New Roman"/>
        </w:rPr>
        <w:t>Kanunu , ilgili</w:t>
      </w:r>
      <w:proofErr w:type="gramEnd"/>
      <w:r w:rsidRPr="00C351B9">
        <w:rPr>
          <w:rFonts w:ascii="Times New Roman" w:hAnsi="Times New Roman" w:cs="Times New Roman"/>
        </w:rPr>
        <w:t xml:space="preserve"> yönetmelikler, ilke kararları ve sair mevzuat.</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DELİLLER  </w:t>
      </w:r>
      <w:r w:rsidRPr="00C351B9">
        <w:rPr>
          <w:rFonts w:ascii="Times New Roman" w:hAnsi="Times New Roman" w:cs="Times New Roman"/>
        </w:rPr>
        <w:tab/>
      </w:r>
      <w:r w:rsidRPr="00C351B9">
        <w:rPr>
          <w:rFonts w:ascii="Times New Roman" w:hAnsi="Times New Roman" w:cs="Times New Roman"/>
        </w:rPr>
        <w:tab/>
        <w:t>: Davalı idarelerden dava konusu işleme ilişkin tüm bilgi ve belgeleri içerir işlem dosyasının celbi,  keşif ve bilirkişi incelemesi ve her türlü yasal delil.</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SONUÇ ve İSTEM </w:t>
      </w:r>
      <w:r w:rsidRPr="00C351B9">
        <w:rPr>
          <w:rFonts w:ascii="Times New Roman" w:hAnsi="Times New Roman" w:cs="Times New Roman"/>
        </w:rPr>
        <w:tab/>
        <w:t xml:space="preserve">: Yukarıda açıklanan ve </w:t>
      </w:r>
      <w:proofErr w:type="spellStart"/>
      <w:r w:rsidRPr="00C351B9">
        <w:rPr>
          <w:rFonts w:ascii="Times New Roman" w:hAnsi="Times New Roman" w:cs="Times New Roman"/>
        </w:rPr>
        <w:t>re'sen</w:t>
      </w:r>
      <w:proofErr w:type="spellEnd"/>
      <w:r w:rsidRPr="00C351B9">
        <w:rPr>
          <w:rFonts w:ascii="Times New Roman" w:hAnsi="Times New Roman" w:cs="Times New Roman"/>
        </w:rPr>
        <w:t xml:space="preserve"> gözetilecek nedenlerle;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1-“Kanal İstanbul Etki Alanında Kalan Tarihi Odabaşı ve Tarihi </w:t>
      </w:r>
      <w:proofErr w:type="spellStart"/>
      <w:r w:rsidRPr="00C351B9">
        <w:rPr>
          <w:rFonts w:ascii="Times New Roman" w:hAnsi="Times New Roman" w:cs="Times New Roman"/>
        </w:rPr>
        <w:t>Dursunköy</w:t>
      </w:r>
      <w:proofErr w:type="spellEnd"/>
      <w:r w:rsidRPr="00C351B9">
        <w:rPr>
          <w:rFonts w:ascii="Times New Roman" w:hAnsi="Times New Roman" w:cs="Times New Roman"/>
        </w:rPr>
        <w:t xml:space="preserve"> Köprülerinin Rekonstrüksiyon Projelerinin Temini İşi” adı </w:t>
      </w:r>
      <w:proofErr w:type="gramStart"/>
      <w:r w:rsidRPr="00C351B9">
        <w:rPr>
          <w:rFonts w:ascii="Times New Roman" w:hAnsi="Times New Roman" w:cs="Times New Roman"/>
        </w:rPr>
        <w:t>altında  yapılan</w:t>
      </w:r>
      <w:proofErr w:type="gramEnd"/>
      <w:r w:rsidRPr="00C351B9">
        <w:rPr>
          <w:rFonts w:ascii="Times New Roman" w:hAnsi="Times New Roman" w:cs="Times New Roman"/>
        </w:rPr>
        <w:t xml:space="preserve"> 2020/86039 Kayıt Numaralı İhalenin, </w:t>
      </w:r>
      <w:r w:rsidRPr="00C351B9">
        <w:rPr>
          <w:rFonts w:ascii="Times New Roman" w:hAnsi="Times New Roman" w:cs="Times New Roman"/>
        </w:rPr>
        <w:lastRenderedPageBreak/>
        <w:t>telafisi güç ve imkânsız zararlar doğuracağından davalı idarenin savunması alınmadan YÜRÜTMESİNİN DURDURULMASINA ve yargılama sonunda İPTALİNE</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2-Yargılamanın duruşmalı yapılmasına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3-Yargılama giderleri ile </w:t>
      </w:r>
      <w:proofErr w:type="gramStart"/>
      <w:r w:rsidRPr="00C351B9">
        <w:rPr>
          <w:rFonts w:ascii="Times New Roman" w:hAnsi="Times New Roman" w:cs="Times New Roman"/>
        </w:rPr>
        <w:t>vekalet</w:t>
      </w:r>
      <w:proofErr w:type="gramEnd"/>
      <w:r w:rsidRPr="00C351B9">
        <w:rPr>
          <w:rFonts w:ascii="Times New Roman" w:hAnsi="Times New Roman" w:cs="Times New Roman"/>
        </w:rPr>
        <w:t xml:space="preserve"> ücretinin davalı idareye yüklenmesine</w:t>
      </w:r>
    </w:p>
    <w:p w:rsidR="00C351B9" w:rsidRPr="00C351B9" w:rsidRDefault="00C351B9" w:rsidP="00C351B9">
      <w:pPr>
        <w:jc w:val="both"/>
        <w:rPr>
          <w:rFonts w:ascii="Times New Roman" w:hAnsi="Times New Roman" w:cs="Times New Roman"/>
        </w:rPr>
      </w:pPr>
      <w:proofErr w:type="gramStart"/>
      <w:r w:rsidRPr="00C351B9">
        <w:rPr>
          <w:rFonts w:ascii="Times New Roman" w:hAnsi="Times New Roman" w:cs="Times New Roman"/>
        </w:rPr>
        <w:t>karar</w:t>
      </w:r>
      <w:proofErr w:type="gramEnd"/>
      <w:r w:rsidRPr="00C351B9">
        <w:rPr>
          <w:rFonts w:ascii="Times New Roman" w:hAnsi="Times New Roman" w:cs="Times New Roman"/>
        </w:rPr>
        <w:t xml:space="preserve"> verilmesini saygılarımızla ister ve sunarız.</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 </w:t>
      </w:r>
      <w:r w:rsidRPr="00C351B9">
        <w:rPr>
          <w:rFonts w:ascii="Times New Roman" w:hAnsi="Times New Roman" w:cs="Times New Roman"/>
        </w:rPr>
        <w:t>(mobil imzalıdır)</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 xml:space="preserve">EKLER: </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1-İhale İlanı</w:t>
      </w:r>
    </w:p>
    <w:p w:rsidR="00C351B9" w:rsidRPr="00C351B9" w:rsidRDefault="00C351B9" w:rsidP="00C351B9">
      <w:pPr>
        <w:jc w:val="both"/>
        <w:rPr>
          <w:rFonts w:ascii="Times New Roman" w:hAnsi="Times New Roman" w:cs="Times New Roman"/>
        </w:rPr>
      </w:pPr>
      <w:r w:rsidRPr="00C351B9">
        <w:rPr>
          <w:rFonts w:ascii="Times New Roman" w:hAnsi="Times New Roman" w:cs="Times New Roman"/>
        </w:rPr>
        <w:t>2- İhale Teknik Şartnamesi</w:t>
      </w:r>
    </w:p>
    <w:p w:rsidR="00714A15" w:rsidRPr="00C351B9" w:rsidRDefault="00C351B9" w:rsidP="00C351B9">
      <w:pPr>
        <w:jc w:val="both"/>
        <w:rPr>
          <w:rFonts w:ascii="Times New Roman" w:hAnsi="Times New Roman" w:cs="Times New Roman"/>
        </w:rPr>
      </w:pPr>
      <w:r w:rsidRPr="00C351B9">
        <w:rPr>
          <w:rFonts w:ascii="Times New Roman" w:hAnsi="Times New Roman" w:cs="Times New Roman"/>
        </w:rPr>
        <w:t>3-</w:t>
      </w:r>
      <w:proofErr w:type="gramStart"/>
      <w:r w:rsidRPr="00C351B9">
        <w:rPr>
          <w:rFonts w:ascii="Times New Roman" w:hAnsi="Times New Roman" w:cs="Times New Roman"/>
        </w:rPr>
        <w:t>Vekaletname</w:t>
      </w:r>
      <w:proofErr w:type="gramEnd"/>
      <w:r w:rsidRPr="00C351B9">
        <w:rPr>
          <w:rFonts w:ascii="Times New Roman" w:hAnsi="Times New Roman" w:cs="Times New Roman"/>
        </w:rPr>
        <w:t xml:space="preserve"> ve yetki belgeleri</w:t>
      </w:r>
    </w:p>
    <w:sectPr w:rsidR="00714A15" w:rsidRPr="00C35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B9"/>
    <w:rsid w:val="00285FED"/>
    <w:rsid w:val="003E14AF"/>
    <w:rsid w:val="004A3A28"/>
    <w:rsid w:val="00545126"/>
    <w:rsid w:val="00714A15"/>
    <w:rsid w:val="00742BF8"/>
    <w:rsid w:val="00784892"/>
    <w:rsid w:val="00A06318"/>
    <w:rsid w:val="00C03567"/>
    <w:rsid w:val="00C35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0605-D4C6-4719-B39A-EE0F3DD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3761</Words>
  <Characters>21443</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2020-04-16T13:21:00Z</dcterms:created>
  <dcterms:modified xsi:type="dcterms:W3CDTF">2020-04-16T13:24:00Z</dcterms:modified>
</cp:coreProperties>
</file>